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2C" w:rsidRDefault="002C4E2C">
      <w:pPr>
        <w:rPr>
          <w:b/>
          <w:sz w:val="28"/>
          <w:szCs w:val="28"/>
        </w:rPr>
      </w:pPr>
      <w:r w:rsidRPr="002C4E2C">
        <w:rPr>
          <w:b/>
          <w:sz w:val="28"/>
          <w:szCs w:val="28"/>
        </w:rPr>
        <w:t xml:space="preserve">Téma: Spotrebiteľské práva </w:t>
      </w:r>
      <w:r w:rsidR="002D2CEA">
        <w:rPr>
          <w:b/>
          <w:sz w:val="28"/>
          <w:szCs w:val="28"/>
        </w:rPr>
        <w:t xml:space="preserve">                     </w:t>
      </w:r>
      <w:r w:rsidR="002D2CEA">
        <w:rPr>
          <w:noProof/>
          <w:lang w:eastAsia="sk-SK"/>
        </w:rPr>
        <w:drawing>
          <wp:inline distT="0" distB="0" distL="0" distR="0">
            <wp:extent cx="1487873" cy="534427"/>
            <wp:effectExtent l="0" t="0" r="0" b="0"/>
            <wp:docPr id="7" name="Obrázok 7" descr="http://www.duchovne-knihy.sk/files/platobne-znacky/logo-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uchovne-knihy.sk/files/platobne-znacky/logo-sos.png"/>
                    <pic:cNvPicPr>
                      <a:picLocks noChangeAspect="1" noChangeArrowheads="1"/>
                    </pic:cNvPicPr>
                  </pic:nvPicPr>
                  <pic:blipFill>
                    <a:blip r:embed="rId6"/>
                    <a:srcRect/>
                    <a:stretch>
                      <a:fillRect/>
                    </a:stretch>
                  </pic:blipFill>
                  <pic:spPr bwMode="auto">
                    <a:xfrm>
                      <a:off x="0" y="0"/>
                      <a:ext cx="1490058" cy="535212"/>
                    </a:xfrm>
                    <a:prstGeom prst="rect">
                      <a:avLst/>
                    </a:prstGeom>
                    <a:noFill/>
                    <a:ln w="9525">
                      <a:noFill/>
                      <a:miter lim="800000"/>
                      <a:headEnd/>
                      <a:tailEnd/>
                    </a:ln>
                  </pic:spPr>
                </pic:pic>
              </a:graphicData>
            </a:graphic>
          </wp:inline>
        </w:drawing>
      </w:r>
    </w:p>
    <w:p w:rsidR="002C4E2C" w:rsidRPr="002C4E2C" w:rsidRDefault="002C4E2C">
      <w:pPr>
        <w:rPr>
          <w:u w:val="single"/>
        </w:rPr>
      </w:pPr>
      <w:r w:rsidRPr="002C4E2C">
        <w:rPr>
          <w:b/>
        </w:rPr>
        <w:t xml:space="preserve"> </w:t>
      </w:r>
      <w:r w:rsidRPr="002C4E2C">
        <w:rPr>
          <w:b/>
          <w:u w:val="single"/>
        </w:rPr>
        <w:t>Spotrebiteľ má právo:</w:t>
      </w:r>
      <w:r w:rsidRPr="002C4E2C">
        <w:rPr>
          <w:u w:val="single"/>
        </w:rPr>
        <w:t xml:space="preserve"> </w:t>
      </w:r>
    </w:p>
    <w:p w:rsidR="002C4E2C" w:rsidRDefault="002C4E2C" w:rsidP="002C4E2C">
      <w:pPr>
        <w:pStyle w:val="Odsekzoznamu"/>
        <w:numPr>
          <w:ilvl w:val="0"/>
          <w:numId w:val="1"/>
        </w:numPr>
      </w:pPr>
      <w:r>
        <w:t xml:space="preserve">Na požadované množstvo, kvalitu, a vlastnosti výrobku. </w:t>
      </w:r>
    </w:p>
    <w:p w:rsidR="002C4E2C" w:rsidRDefault="002C4E2C" w:rsidP="002C4E2C">
      <w:pPr>
        <w:pStyle w:val="Odsekzoznamu"/>
        <w:numPr>
          <w:ilvl w:val="0"/>
          <w:numId w:val="1"/>
        </w:numPr>
      </w:pPr>
      <w:r>
        <w:t>Zakúpený tovar vymeniť, ak mu nevyhovujú jeho vlastnosti, alebo</w:t>
      </w:r>
      <w:r w:rsidR="006F2E0E">
        <w:t xml:space="preserve"> ak</w:t>
      </w:r>
      <w:r>
        <w:t xml:space="preserve"> je poškodený, nie však jeho vinou.</w:t>
      </w:r>
    </w:p>
    <w:p w:rsidR="002C4E2C" w:rsidRDefault="002C4E2C" w:rsidP="002C4E2C">
      <w:pPr>
        <w:pStyle w:val="Odsekzoznamu"/>
        <w:numPr>
          <w:ilvl w:val="0"/>
          <w:numId w:val="1"/>
        </w:numPr>
      </w:pPr>
      <w:r>
        <w:t xml:space="preserve"> Reklamovať tovar, pričom mu je výrobca alebo dodávateľ povinný odstrániť chybu, vymeniť tovar, pripadne vrátiť peniaze. </w:t>
      </w:r>
    </w:p>
    <w:p w:rsidR="002C4E2C" w:rsidRPr="002C4E2C" w:rsidRDefault="002C4E2C" w:rsidP="002C4E2C">
      <w:pPr>
        <w:rPr>
          <w:b/>
          <w:u w:val="single"/>
        </w:rPr>
      </w:pPr>
      <w:r w:rsidRPr="002C4E2C">
        <w:rPr>
          <w:b/>
          <w:u w:val="single"/>
        </w:rPr>
        <w:t>Reklamácia tovaru</w:t>
      </w:r>
    </w:p>
    <w:p w:rsidR="002C4E2C" w:rsidRDefault="002C4E2C" w:rsidP="002C4E2C">
      <w:r>
        <w:t xml:space="preserve"> Právo reklamovať výrobok (tovar) je stanovené v Občianskom zákonníku a zákone o ochrane spotrebiteľa. Každý spotrebiteľ má právo v zmysle Občianskeho zákonníka zakúpený tovar reklamovať v príslušnej predajni.</w:t>
      </w:r>
      <w:r w:rsidR="006F2E0E">
        <w:t xml:space="preserve"> Spotrebiteľ musí pri reklamácii</w:t>
      </w:r>
      <w:r>
        <w:t xml:space="preserve"> predložiť doklad o zakúpení tovaru, záručný list a pokladničný blok. Reklamácia sa môže uplatniť len v záručnej lehote. </w:t>
      </w:r>
      <w:r w:rsidRPr="006F2E0E">
        <w:rPr>
          <w:u w:val="single"/>
        </w:rPr>
        <w:t>Všeobecná záručná doba</w:t>
      </w:r>
      <w:r>
        <w:t xml:space="preserve"> je 24 mesiacov odo dňa zakúpenia tovaru. Pri rýchlo kaziacom sa potravinárskom tovare 24 – 48 hodín, pri ostatnom potravinárskom tovare 8 dní. Pri predaji kr</w:t>
      </w:r>
      <w:r w:rsidR="006F2E0E">
        <w:t>mív pre zvieratá je to 3 týždne</w:t>
      </w:r>
      <w:r>
        <w:t xml:space="preserve"> a pri predaji zvierat 6 týždňov. O oprávnenosti reklamácie rozhoduje </w:t>
      </w:r>
      <w:r w:rsidR="006F2E0E">
        <w:t>vedúci predajne</w:t>
      </w:r>
      <w:r>
        <w:t xml:space="preserve"> alebo ním poverený pracovník ihneď</w:t>
      </w:r>
      <w:r w:rsidR="006F2E0E">
        <w:t>,</w:t>
      </w:r>
      <w:r>
        <w:t xml:space="preserve"> v zložitých prípadoch do 3 dní. </w:t>
      </w:r>
    </w:p>
    <w:p w:rsidR="002C4E2C" w:rsidRDefault="002C4E2C" w:rsidP="002C4E2C">
      <w:r w:rsidRPr="002C4E2C">
        <w:rPr>
          <w:b/>
        </w:rPr>
        <w:t>Vybavenie reklamácie</w:t>
      </w:r>
      <w:r>
        <w:t xml:space="preserve"> upravuje reklamačný poriadok. Vybavenie reklamácie nesmie trvať dlhšie ako 30 dní. Po uplynutí tejto lehoty, ak predávajúci reklamáciu nevybavil, má právo na vyjadrenie dodávateľa. Pri uznaní reklamácie musí predajňa spísať so spotrebiteľom reklamáciu spotrebiteľa. </w:t>
      </w:r>
    </w:p>
    <w:p w:rsidR="002C4E2C" w:rsidRDefault="002C4E2C" w:rsidP="002C4E2C">
      <w:r w:rsidRPr="002C4E2C">
        <w:rPr>
          <w:b/>
        </w:rPr>
        <w:t>Reklamačný lístok</w:t>
      </w:r>
      <w:r>
        <w:t xml:space="preserve"> – obsahuje meno spotrebiteľa, jeho adresu, názov tovaru, popis a rozsah chýb, podpis spotrebiteľa, návrh na vybavenie reklamácie, vyjadrenie predajne k reklamácii, pečiatka predajne, podpis pracovníka oprávneného vybavovať reklamácie, doklad o zakúpení tovaru. Predávajúci je povinný vydať spotrebiteľovi kópiu tohto dokladu. Ak spotrebiteľ nie je spokojný s vybavením reklamácie</w:t>
      </w:r>
      <w:r w:rsidR="006F2E0E">
        <w:t>,</w:t>
      </w:r>
      <w:r>
        <w:t xml:space="preserve"> môže požiadať súdneho znalca o posudok tovaru a obrátiť sa na súd. Nespokojný spotrebiteľ sa môže obrátiť na Slovenskú obchodnú inšpekciu, ale aj na živnostenský úrad. </w:t>
      </w:r>
    </w:p>
    <w:p w:rsidR="002C4E2C" w:rsidRPr="002C4E2C" w:rsidRDefault="002C4E2C" w:rsidP="002C4E2C">
      <w:r w:rsidRPr="002C4E2C">
        <w:rPr>
          <w:b/>
        </w:rPr>
        <w:t>Zásady reklamácie</w:t>
      </w:r>
      <w:r w:rsidRPr="002C4E2C">
        <w:t xml:space="preserve"> </w:t>
      </w:r>
    </w:p>
    <w:p w:rsidR="002C4E2C" w:rsidRDefault="002C4E2C" w:rsidP="002C4E2C">
      <w:r>
        <w:t xml:space="preserve">Ak má zakúpený tovar chybu, spotrebiteľ má právo túto chybu reklamovať. Reklamáciu uplatňuje zásadne v predajni, kde vec zakúpil. Ak je v záručnom liste uvedená opravovňa, môže spotrebiteľ uplatniť reklamáciu buď v predajni, alebo požiadať o odstránenie chyby v opravovni. Nákup tovaru musí preukázať dokladom, ktorý predajňa vydala pri kúpe. Reklamácia spotrebiteľov sa musí vykonávať bez akýchkoľvek prieťahov, rýchlo a pružne. </w:t>
      </w:r>
    </w:p>
    <w:p w:rsidR="009648D2" w:rsidRDefault="002C4E2C" w:rsidP="002C4E2C">
      <w:r w:rsidRPr="002C4E2C">
        <w:rPr>
          <w:b/>
        </w:rPr>
        <w:t>Chyby tovaru</w:t>
      </w:r>
      <w:r>
        <w:t xml:space="preserve"> môžu byť odstrániteľné chyby tovaru: výrobca je povinný túto chybu odstrániť. Čas, počas ktorého bola chyba odstraňovaná, sa neráta do záručnej lehoty, čiže v tomto čase záručná lehota neplynie. Ak by sa chyba na tom istom výrobku opakovala viackrát, spotrebiteľ môže žiadať späť svoje peniaze alebo nový </w:t>
      </w:r>
      <w:r w:rsidR="006F2E0E">
        <w:t>. A</w:t>
      </w:r>
      <w:r>
        <w:t xml:space="preserve">k má tovar </w:t>
      </w:r>
      <w:r w:rsidR="006F2E0E">
        <w:t xml:space="preserve">neodstrániteľnú </w:t>
      </w:r>
      <w:r>
        <w:t>chybu</w:t>
      </w:r>
      <w:r w:rsidR="006F2E0E">
        <w:t>,</w:t>
      </w:r>
      <w:r w:rsidR="006F2E0E" w:rsidRPr="006F2E0E">
        <w:t xml:space="preserve"> </w:t>
      </w:r>
      <w:r w:rsidR="006F2E0E">
        <w:t>spotrebiteľ má nárok na vrátenie tovaru, na výmenu za bezchybný kus alebo na poskytnutie primeranej peňažnej zľavy. Od času výmeny za nový tovar začne znova plynúť záručná lehota. Predávajúci nemá právo nútiť kupujúceho kúpiť si iný tovar v rovnakej hodnote, ak chce kupujúci vrátiť peniaze.</w:t>
      </w:r>
    </w:p>
    <w:p w:rsidR="006F2E0E" w:rsidRDefault="006F2E0E" w:rsidP="002C4E2C">
      <w:pPr>
        <w:rPr>
          <w:b/>
        </w:rPr>
      </w:pPr>
      <w:r w:rsidRPr="006F2E0E">
        <w:rPr>
          <w:b/>
        </w:rPr>
        <w:lastRenderedPageBreak/>
        <w:t>Reklamačný poriadok</w:t>
      </w:r>
    </w:p>
    <w:p w:rsidR="006F2E0E" w:rsidRDefault="006F2E0E" w:rsidP="002C4E2C">
      <w:r>
        <w:t xml:space="preserve"> Musí byť vyvesený v každej predajni na dostupnom a dobre viditeľnom mieste. </w:t>
      </w:r>
    </w:p>
    <w:p w:rsidR="006F2E0E" w:rsidRDefault="006F2E0E" w:rsidP="002C4E2C">
      <w:r>
        <w:t>Spôsoby vybavovania reklamácií spotrebiteľov závisia od druhu tovaru, ktorý reklamujeme:</w:t>
      </w:r>
    </w:p>
    <w:p w:rsidR="006F2E0E" w:rsidRDefault="006F2E0E" w:rsidP="002C4E2C">
      <w:r>
        <w:t>1. chyby potravín sa vždy považujú za neodstrániteľné                                                                                    2. chyby textilného tovaru, odevov a obuvi sa taktiež považujú za neodstrániteľné, okrem jednoduchých chýb                                                                                                                                                   3. u priemyselného tovaru sa pokladajú za neodstrániteľné také chyby, ktoré sa opakujú aj po oprave, alebo ak sa na tovare zistí väčší počet chýb. V prípade odstrániteľnej chyby má spotrebiteľ na základe vlastného uváženia právo požiadať o:                                                                                                                      - bezplatné, včasné a úplné odstránenie chyby                                                                                                       - o výmenu pokazenej súčiastky, o  výmenu pokazeného výrobku</w:t>
      </w:r>
    </w:p>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 w:rsidR="002D2CEA" w:rsidRDefault="002D2CEA" w:rsidP="002C4E2C">
      <w:pPr>
        <w:rPr>
          <w:b/>
          <w:sz w:val="28"/>
          <w:szCs w:val="28"/>
        </w:rPr>
      </w:pPr>
      <w:r w:rsidRPr="002D2CEA">
        <w:rPr>
          <w:b/>
          <w:sz w:val="28"/>
          <w:szCs w:val="28"/>
        </w:rPr>
        <w:lastRenderedPageBreak/>
        <w:t>Pracovný list č.1</w:t>
      </w:r>
    </w:p>
    <w:p w:rsidR="006F2E0E" w:rsidRDefault="006F2E0E" w:rsidP="002C4E2C">
      <w:pPr>
        <w:rPr>
          <w:noProof/>
          <w:lang w:eastAsia="sk-SK"/>
        </w:rPr>
      </w:pPr>
      <w:r>
        <w:rPr>
          <w:noProof/>
          <w:lang w:eastAsia="sk-SK"/>
        </w:rPr>
        <w:drawing>
          <wp:inline distT="0" distB="0" distL="0" distR="0">
            <wp:extent cx="1175437" cy="1721005"/>
            <wp:effectExtent l="19050" t="0" r="5663" b="0"/>
            <wp:docPr id="1" name="Obrázok 1" descr="http://www.elita.sk/upload/stuff/resized/5205_60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ta.sk/upload/stuff/resized/5205_600-600.jpg"/>
                    <pic:cNvPicPr>
                      <a:picLocks noChangeAspect="1" noChangeArrowheads="1"/>
                    </pic:cNvPicPr>
                  </pic:nvPicPr>
                  <pic:blipFill>
                    <a:blip r:embed="rId7" cstate="print"/>
                    <a:srcRect/>
                    <a:stretch>
                      <a:fillRect/>
                    </a:stretch>
                  </pic:blipFill>
                  <pic:spPr bwMode="auto">
                    <a:xfrm>
                      <a:off x="0" y="0"/>
                      <a:ext cx="1178865" cy="1726024"/>
                    </a:xfrm>
                    <a:prstGeom prst="rect">
                      <a:avLst/>
                    </a:prstGeom>
                    <a:noFill/>
                    <a:ln w="9525">
                      <a:noFill/>
                      <a:miter lim="800000"/>
                      <a:headEnd/>
                      <a:tailEnd/>
                    </a:ln>
                  </pic:spPr>
                </pic:pic>
              </a:graphicData>
            </a:graphic>
          </wp:inline>
        </w:drawing>
      </w:r>
      <w:r w:rsidR="002D2CEA">
        <w:rPr>
          <w:noProof/>
          <w:lang w:eastAsia="sk-SK"/>
        </w:rPr>
        <w:t xml:space="preserve">                      </w:t>
      </w:r>
      <w:r w:rsidR="002D2CEA">
        <w:rPr>
          <w:noProof/>
          <w:lang w:eastAsia="sk-SK"/>
        </w:rPr>
        <w:drawing>
          <wp:inline distT="0" distB="0" distL="0" distR="0">
            <wp:extent cx="1142485" cy="1169773"/>
            <wp:effectExtent l="19050" t="0" r="515" b="0"/>
            <wp:docPr id="10" name="Obrázok 10" descr="https://encrypted-tbn3.gstatic.com/images?q=tbn:ANd9GcTb_IONnA3s2l-EG3VSV_ExZjQ1OMiBD7-8dMMYZVgg2_-L3MSM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3.gstatic.com/images?q=tbn:ANd9GcTb_IONnA3s2l-EG3VSV_ExZjQ1OMiBD7-8dMMYZVgg2_-L3MSMJQ"/>
                    <pic:cNvPicPr>
                      <a:picLocks noChangeAspect="1" noChangeArrowheads="1"/>
                    </pic:cNvPicPr>
                  </pic:nvPicPr>
                  <pic:blipFill>
                    <a:blip r:embed="rId8"/>
                    <a:srcRect/>
                    <a:stretch>
                      <a:fillRect/>
                    </a:stretch>
                  </pic:blipFill>
                  <pic:spPr bwMode="auto">
                    <a:xfrm>
                      <a:off x="0" y="0"/>
                      <a:ext cx="1144905" cy="1172251"/>
                    </a:xfrm>
                    <a:prstGeom prst="rect">
                      <a:avLst/>
                    </a:prstGeom>
                    <a:noFill/>
                    <a:ln w="9525">
                      <a:noFill/>
                      <a:miter lim="800000"/>
                      <a:headEnd/>
                      <a:tailEnd/>
                    </a:ln>
                  </pic:spPr>
                </pic:pic>
              </a:graphicData>
            </a:graphic>
          </wp:inline>
        </w:drawing>
      </w:r>
      <w:r w:rsidR="002D2CEA">
        <w:rPr>
          <w:noProof/>
          <w:lang w:eastAsia="sk-SK"/>
        </w:rPr>
        <w:t xml:space="preserve">                   </w:t>
      </w:r>
      <w:r>
        <w:rPr>
          <w:noProof/>
          <w:lang w:eastAsia="sk-SK"/>
        </w:rPr>
        <w:drawing>
          <wp:inline distT="0" distB="0" distL="0" distR="0">
            <wp:extent cx="981017" cy="1427389"/>
            <wp:effectExtent l="19050" t="0" r="0" b="0"/>
            <wp:docPr id="4" name="Obrázok 4" descr="http://www.pravnickaliteratura.sk/fotky7582/fotos/_vyr_2972zakon-o-ochrane-spotrebit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avnickaliteratura.sk/fotky7582/fotos/_vyr_2972zakon-o-ochrane-spotrebitela.jpg"/>
                    <pic:cNvPicPr>
                      <a:picLocks noChangeAspect="1" noChangeArrowheads="1"/>
                    </pic:cNvPicPr>
                  </pic:nvPicPr>
                  <pic:blipFill>
                    <a:blip r:embed="rId9" cstate="print"/>
                    <a:srcRect/>
                    <a:stretch>
                      <a:fillRect/>
                    </a:stretch>
                  </pic:blipFill>
                  <pic:spPr bwMode="auto">
                    <a:xfrm>
                      <a:off x="0" y="0"/>
                      <a:ext cx="984886" cy="1433019"/>
                    </a:xfrm>
                    <a:prstGeom prst="rect">
                      <a:avLst/>
                    </a:prstGeom>
                    <a:noFill/>
                    <a:ln w="9525">
                      <a:noFill/>
                      <a:miter lim="800000"/>
                      <a:headEnd/>
                      <a:tailEnd/>
                    </a:ln>
                  </pic:spPr>
                </pic:pic>
              </a:graphicData>
            </a:graphic>
          </wp:inline>
        </w:drawing>
      </w:r>
    </w:p>
    <w:p w:rsidR="002D2CEA" w:rsidRDefault="002D2CEA" w:rsidP="002C4E2C">
      <w:pPr>
        <w:rPr>
          <w:noProof/>
          <w:lang w:eastAsia="sk-SK"/>
        </w:rPr>
      </w:pPr>
    </w:p>
    <w:p w:rsidR="002D2CEA" w:rsidRDefault="00174777" w:rsidP="002C4E2C">
      <w:pPr>
        <w:rPr>
          <w:b/>
          <w:noProof/>
          <w:lang w:eastAsia="sk-SK"/>
        </w:rPr>
      </w:pPr>
      <w:r>
        <w:rPr>
          <w:b/>
          <w:noProof/>
          <w:lang w:eastAsia="sk-SK"/>
        </w:rPr>
        <w:t xml:space="preserve">A/ </w:t>
      </w:r>
      <w:r w:rsidR="002D2CEA" w:rsidRPr="00174777">
        <w:rPr>
          <w:b/>
          <w:noProof/>
          <w:lang w:eastAsia="sk-SK"/>
        </w:rPr>
        <w:t xml:space="preserve">Prečítajte si pozorne horeuvedený text a pomocou neho i stránok </w:t>
      </w:r>
      <w:r>
        <w:rPr>
          <w:b/>
          <w:noProof/>
          <w:lang w:eastAsia="sk-SK"/>
        </w:rPr>
        <w:t>Slovenskej obchodnej inšpekcie</w:t>
      </w:r>
      <w:r w:rsidRPr="00174777">
        <w:rPr>
          <w:b/>
          <w:noProof/>
          <w:lang w:eastAsia="sk-SK"/>
        </w:rPr>
        <w:t xml:space="preserve"> (http://www.soi.sk/sk/Novinky-SOI.soi/</w:t>
      </w:r>
      <w:r w:rsidR="002D2CEA" w:rsidRPr="00174777">
        <w:rPr>
          <w:b/>
          <w:noProof/>
          <w:lang w:eastAsia="sk-SK"/>
        </w:rPr>
        <w:t xml:space="preserve"> </w:t>
      </w:r>
      <w:r w:rsidRPr="00174777">
        <w:rPr>
          <w:b/>
          <w:noProof/>
          <w:lang w:eastAsia="sk-SK"/>
        </w:rPr>
        <w:t xml:space="preserve">) </w:t>
      </w:r>
      <w:r w:rsidR="002D2CEA" w:rsidRPr="00174777">
        <w:rPr>
          <w:b/>
          <w:noProof/>
          <w:lang w:eastAsia="sk-SK"/>
        </w:rPr>
        <w:t xml:space="preserve">písomne vypracujte odpovede na nasledujúce otázky: </w:t>
      </w:r>
    </w:p>
    <w:p w:rsidR="00174777" w:rsidRDefault="00174777" w:rsidP="002C4E2C">
      <w:r>
        <w:t xml:space="preserve">1. Vyberte si 2 ľubovoľné výrobky (1 potravina, 1  priemyselný tovar) a vypíšte ich záručné doby. Diskutujte, prečo je ich dĺžka rôzna. </w:t>
      </w:r>
    </w:p>
    <w:p w:rsidR="00174777" w:rsidRDefault="00174777" w:rsidP="002C4E2C">
      <w:r>
        <w:t xml:space="preserve">2. Čo musíte predložiť pri uplatňovaní reklamácie? </w:t>
      </w:r>
    </w:p>
    <w:p w:rsidR="00174777" w:rsidRDefault="00174777" w:rsidP="002C4E2C">
      <w:r>
        <w:t xml:space="preserve">3. Kedy máte právo na bezplatnú opravu, výmenu či vrátenie peňazí? </w:t>
      </w:r>
    </w:p>
    <w:p w:rsidR="00174777" w:rsidRDefault="00174777" w:rsidP="002C4E2C">
      <w:r>
        <w:t xml:space="preserve">4. Do akej doby musí byť reklamácia vybavená? </w:t>
      </w:r>
    </w:p>
    <w:p w:rsidR="00174777" w:rsidRDefault="00174777" w:rsidP="002C4E2C">
      <w:r>
        <w:t xml:space="preserve">5. Čo môže urobiť spotrebiteľ, ak nie je spokojný s vybavením reklamácie? </w:t>
      </w:r>
    </w:p>
    <w:p w:rsidR="00174777" w:rsidRDefault="00174777" w:rsidP="002C4E2C">
      <w:r>
        <w:t xml:space="preserve">6. Ako sa mení alebo nemení záručná doba vymeneného výrobku? </w:t>
      </w:r>
    </w:p>
    <w:p w:rsidR="00174777" w:rsidRDefault="00174777" w:rsidP="002C4E2C">
      <w:pPr>
        <w:rPr>
          <w:noProof/>
          <w:lang w:eastAsia="sk-SK"/>
        </w:rPr>
      </w:pPr>
      <w:r>
        <w:t>7. Vo dvojici zahrajte správny priebeh reklamácie formou dialógu.</w:t>
      </w:r>
    </w:p>
    <w:p w:rsidR="002D2CEA" w:rsidRDefault="002D2CEA" w:rsidP="002C4E2C">
      <w:pPr>
        <w:rPr>
          <w:noProof/>
          <w:lang w:eastAsia="sk-SK"/>
        </w:rPr>
      </w:pPr>
    </w:p>
    <w:p w:rsidR="00174777" w:rsidRDefault="00174777" w:rsidP="002C4E2C">
      <w:pPr>
        <w:rPr>
          <w:noProof/>
          <w:lang w:eastAsia="sk-SK"/>
        </w:rPr>
      </w:pPr>
      <w:r>
        <w:rPr>
          <w:noProof/>
          <w:lang w:eastAsia="sk-SK"/>
        </w:rPr>
        <w:t xml:space="preserve">8. Do vzoru </w:t>
      </w:r>
      <w:r w:rsidR="00DE604A">
        <w:rPr>
          <w:noProof/>
          <w:lang w:eastAsia="sk-SK"/>
        </w:rPr>
        <w:t xml:space="preserve">reklamácie doplň správne údaje: </w:t>
      </w: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2C4E2C">
      <w:pPr>
        <w:rPr>
          <w:noProof/>
          <w:lang w:eastAsia="sk-SK"/>
        </w:rPr>
      </w:pPr>
    </w:p>
    <w:p w:rsidR="00DE604A" w:rsidRDefault="00DE604A" w:rsidP="00DE604A">
      <w:pPr>
        <w:jc w:val="center"/>
      </w:pPr>
      <w:r>
        <w:lastRenderedPageBreak/>
        <w:t>Angelika Voňavá, Fialková 28, 080 01 Prešov</w:t>
      </w:r>
    </w:p>
    <w:p w:rsidR="00DE604A" w:rsidRDefault="00DE604A" w:rsidP="00DE604A">
      <w:pPr>
        <w:jc w:val="center"/>
      </w:pPr>
    </w:p>
    <w:p w:rsidR="00DE604A" w:rsidRDefault="00DE604A" w:rsidP="00DE604A">
      <w:pPr>
        <w:spacing w:after="120" w:line="240" w:lineRule="auto"/>
        <w:jc w:val="center"/>
      </w:pPr>
      <w:r>
        <w:t xml:space="preserve">                                                                                                             OBUVEX, spol. s r. o.</w:t>
      </w:r>
    </w:p>
    <w:p w:rsidR="00DE604A" w:rsidRDefault="00DE604A" w:rsidP="00DE604A">
      <w:pPr>
        <w:spacing w:after="120" w:line="240" w:lineRule="auto"/>
        <w:jc w:val="center"/>
      </w:pPr>
      <w:r>
        <w:t xml:space="preserve">                                                                                                                reklamačné oddelenie </w:t>
      </w:r>
    </w:p>
    <w:p w:rsidR="00DE604A" w:rsidRDefault="00DE604A" w:rsidP="00DE604A">
      <w:pPr>
        <w:spacing w:after="120" w:line="240" w:lineRule="auto"/>
        <w:jc w:val="right"/>
      </w:pPr>
      <w:r>
        <w:t>Sládkovičova 86 010 01 Žilina</w:t>
      </w:r>
    </w:p>
    <w:p w:rsidR="00DE604A" w:rsidRDefault="00DE604A" w:rsidP="002C4E2C"/>
    <w:p w:rsidR="00DE604A" w:rsidRDefault="00DE604A" w:rsidP="002C4E2C"/>
    <w:p w:rsidR="00DE604A" w:rsidRDefault="00DE604A" w:rsidP="002C4E2C">
      <w:r>
        <w:t xml:space="preserve">                                                                                                                                   ........................................ </w:t>
      </w:r>
    </w:p>
    <w:p w:rsidR="00DE604A" w:rsidRDefault="00DE604A" w:rsidP="002C4E2C"/>
    <w:p w:rsidR="00DE604A" w:rsidRDefault="00DE604A" w:rsidP="002C4E2C"/>
    <w:p w:rsidR="00DE604A" w:rsidRDefault="00DE604A" w:rsidP="002C4E2C"/>
    <w:p w:rsidR="00DE604A" w:rsidRDefault="00DE604A" w:rsidP="002C4E2C">
      <w:r>
        <w:t xml:space="preserve">Reklamácia topánok </w:t>
      </w:r>
    </w:p>
    <w:p w:rsidR="00DE604A" w:rsidRDefault="00DE604A" w:rsidP="002C4E2C"/>
    <w:p w:rsidR="00DE604A" w:rsidRDefault="00DE604A" w:rsidP="002C4E2C">
      <w:r>
        <w:t xml:space="preserve">Vážený výrobca, </w:t>
      </w:r>
    </w:p>
    <w:p w:rsidR="00DE604A" w:rsidRDefault="00DE604A" w:rsidP="002C4E2C">
      <w:r>
        <w:t>12.</w:t>
      </w:r>
      <w:r w:rsidR="00AB4D9C">
        <w:t xml:space="preserve"> decembra</w:t>
      </w:r>
      <w:r>
        <w:t xml:space="preserve"> 20</w:t>
      </w:r>
      <w:r w:rsidR="00AB4D9C">
        <w:t>15</w:t>
      </w:r>
      <w:r>
        <w:t xml:space="preserve"> som si ......................... predajni v Žiline kúpila .....................................  .  .................. Vám posielam na reklamáciu, pretože .........................sa na pravej topánke vo väčšom a na ľavej v menšom rozsahu odlepila.  Informovala som sa vo viacerých opravovniach obuvi a vo všetkých mi zhodne povedali, že je to ................................. chyba. Vzhľadom na krátky čas nosenia topánok predpokladám, že ide o výrobnú ................ Preto Vás žiadam o preskúmanie mojej reklamácie a verím v jej kladné vybavenie. Keďže som stratila dôveru v daný výrobok, žiadam o ........................... Súčasne prikladám i kópiu ................................bloku. </w:t>
      </w:r>
    </w:p>
    <w:p w:rsidR="00DE604A" w:rsidRDefault="00DE604A" w:rsidP="002C4E2C"/>
    <w:p w:rsidR="00DE604A" w:rsidRDefault="00DE604A" w:rsidP="002C4E2C">
      <w:r>
        <w:t>S pozdravom</w:t>
      </w:r>
    </w:p>
    <w:p w:rsidR="00DE604A" w:rsidRDefault="00DE604A" w:rsidP="00DE604A">
      <w:pPr>
        <w:jc w:val="right"/>
      </w:pPr>
      <w:r>
        <w:t>Angelika Voňavá</w:t>
      </w:r>
    </w:p>
    <w:p w:rsidR="00DE604A" w:rsidRDefault="00DE604A" w:rsidP="002C4E2C"/>
    <w:p w:rsidR="002D2CEA" w:rsidRDefault="00DE604A" w:rsidP="002C4E2C">
      <w:r>
        <w:t xml:space="preserve"> Príloha:...............</w:t>
      </w:r>
      <w:bookmarkStart w:id="0" w:name="_GoBack"/>
      <w:bookmarkEnd w:id="0"/>
      <w:r>
        <w:t>................................</w:t>
      </w:r>
    </w:p>
    <w:sectPr w:rsidR="002D2CEA" w:rsidSect="002D2CEA">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D2341"/>
    <w:multiLevelType w:val="hybridMultilevel"/>
    <w:tmpl w:val="771A99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2C4E2C"/>
    <w:rsid w:val="00174777"/>
    <w:rsid w:val="002C4E2C"/>
    <w:rsid w:val="002D2CEA"/>
    <w:rsid w:val="003609C2"/>
    <w:rsid w:val="004C450F"/>
    <w:rsid w:val="006F2E0E"/>
    <w:rsid w:val="009648D2"/>
    <w:rsid w:val="00AB4D9C"/>
    <w:rsid w:val="00DE6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648D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C4E2C"/>
    <w:pPr>
      <w:ind w:left="720"/>
      <w:contextualSpacing/>
    </w:pPr>
  </w:style>
  <w:style w:type="paragraph" w:styleId="Textbubliny">
    <w:name w:val="Balloon Text"/>
    <w:basedOn w:val="Normlny"/>
    <w:link w:val="TextbublinyChar"/>
    <w:uiPriority w:val="99"/>
    <w:semiHidden/>
    <w:unhideWhenUsed/>
    <w:rsid w:val="006F2E0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2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5439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Pracanti</cp:lastModifiedBy>
  <cp:revision>3</cp:revision>
  <cp:lastPrinted>2016-01-19T12:19:00Z</cp:lastPrinted>
  <dcterms:created xsi:type="dcterms:W3CDTF">2016-01-17T15:58:00Z</dcterms:created>
  <dcterms:modified xsi:type="dcterms:W3CDTF">2016-01-19T12:19:00Z</dcterms:modified>
</cp:coreProperties>
</file>