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C81" w:rsidRPr="00630F95" w:rsidRDefault="00F1598C" w:rsidP="00335C81">
      <w:pPr>
        <w:autoSpaceDE w:val="0"/>
        <w:autoSpaceDN w:val="0"/>
        <w:spacing w:before="120"/>
        <w:jc w:val="center"/>
        <w:rPr>
          <w:rFonts w:cs="Arial"/>
          <w:b/>
          <w:noProof w:val="0"/>
          <w:sz w:val="28"/>
          <w:szCs w:val="28"/>
          <w:lang w:eastAsia="cs-CZ"/>
        </w:rPr>
      </w:pPr>
      <w:r w:rsidRPr="00630F95">
        <w:rPr>
          <w:rFonts w:cs="Arial"/>
          <w:b/>
          <w:noProof w:val="0"/>
          <w:sz w:val="28"/>
          <w:szCs w:val="28"/>
          <w:lang w:eastAsia="cs-CZ"/>
        </w:rPr>
        <w:t>Z</w:t>
      </w:r>
      <w:r w:rsidR="00335C81" w:rsidRPr="00630F95">
        <w:rPr>
          <w:rFonts w:cs="Arial"/>
          <w:b/>
          <w:noProof w:val="0"/>
          <w:sz w:val="28"/>
          <w:szCs w:val="28"/>
          <w:lang w:eastAsia="cs-CZ"/>
        </w:rPr>
        <w:t>mluv</w:t>
      </w:r>
      <w:r w:rsidRPr="00630F95">
        <w:rPr>
          <w:rFonts w:cs="Arial"/>
          <w:b/>
          <w:noProof w:val="0"/>
          <w:sz w:val="28"/>
          <w:szCs w:val="28"/>
          <w:lang w:eastAsia="cs-CZ"/>
        </w:rPr>
        <w:t>a</w:t>
      </w:r>
      <w:r w:rsidR="00335C81" w:rsidRPr="00630F95">
        <w:rPr>
          <w:rFonts w:cs="Arial"/>
          <w:b/>
          <w:noProof w:val="0"/>
          <w:sz w:val="28"/>
          <w:szCs w:val="28"/>
          <w:lang w:eastAsia="cs-CZ"/>
        </w:rPr>
        <w:t xml:space="preserve"> o dielo č. </w:t>
      </w:r>
      <w:r w:rsidRPr="00630F95">
        <w:rPr>
          <w:rFonts w:cs="Arial"/>
          <w:b/>
          <w:noProof w:val="0"/>
          <w:sz w:val="28"/>
          <w:szCs w:val="28"/>
          <w:lang w:eastAsia="cs-CZ"/>
        </w:rPr>
        <w:t xml:space="preserve"> ..</w:t>
      </w:r>
      <w:r w:rsidR="004D4C00">
        <w:rPr>
          <w:rFonts w:cs="Arial"/>
          <w:b/>
          <w:noProof w:val="0"/>
          <w:sz w:val="28"/>
          <w:szCs w:val="28"/>
          <w:lang w:eastAsia="cs-CZ"/>
        </w:rPr>
        <w:t>....</w:t>
      </w:r>
      <w:r w:rsidRPr="00630F95">
        <w:rPr>
          <w:rFonts w:cs="Arial"/>
          <w:b/>
          <w:noProof w:val="0"/>
          <w:sz w:val="28"/>
          <w:szCs w:val="28"/>
          <w:lang w:eastAsia="cs-CZ"/>
        </w:rPr>
        <w:t>...........</w:t>
      </w:r>
    </w:p>
    <w:p w:rsidR="00335C81" w:rsidRPr="00287D38" w:rsidRDefault="00335C81" w:rsidP="00335C81">
      <w:pPr>
        <w:autoSpaceDE w:val="0"/>
        <w:autoSpaceDN w:val="0"/>
        <w:spacing w:before="120"/>
        <w:jc w:val="center"/>
        <w:rPr>
          <w:rFonts w:cs="Arial"/>
          <w:b/>
          <w:bCs/>
          <w:noProof w:val="0"/>
          <w:color w:val="FF0000"/>
          <w:sz w:val="28"/>
          <w:szCs w:val="28"/>
          <w:lang w:eastAsia="cs-CZ"/>
        </w:rPr>
      </w:pP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Článok I.</w:t>
      </w: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Zmluvné strany</w:t>
      </w:r>
    </w:p>
    <w:p w:rsidR="00335C81" w:rsidRPr="00287D38" w:rsidRDefault="00335C81" w:rsidP="00335C81">
      <w:pPr>
        <w:autoSpaceDE w:val="0"/>
        <w:autoSpaceDN w:val="0"/>
        <w:spacing w:before="120"/>
        <w:jc w:val="center"/>
        <w:rPr>
          <w:rFonts w:cs="Arial"/>
          <w:noProof w:val="0"/>
          <w:szCs w:val="22"/>
          <w:u w:val="single"/>
          <w:lang w:eastAsia="cs-CZ"/>
        </w:rPr>
      </w:pPr>
    </w:p>
    <w:p w:rsidR="00335C81" w:rsidRPr="009A1942" w:rsidRDefault="00335C81" w:rsidP="00335C81">
      <w:pPr>
        <w:autoSpaceDE w:val="0"/>
        <w:autoSpaceDN w:val="0"/>
        <w:spacing w:before="120"/>
        <w:rPr>
          <w:rFonts w:cs="Arial"/>
          <w:noProof w:val="0"/>
          <w:szCs w:val="22"/>
          <w:lang w:eastAsia="cs-CZ"/>
        </w:rPr>
      </w:pPr>
      <w:r w:rsidRPr="009A1942">
        <w:rPr>
          <w:rFonts w:cs="Arial"/>
          <w:noProof w:val="0"/>
          <w:szCs w:val="22"/>
          <w:lang w:eastAsia="cs-CZ"/>
        </w:rPr>
        <w:t>1.1 Objednávateľ</w:t>
      </w:r>
    </w:p>
    <w:p w:rsidR="003B6A1A" w:rsidRDefault="00335C81" w:rsidP="00335C81">
      <w:pPr>
        <w:autoSpaceDE w:val="0"/>
        <w:autoSpaceDN w:val="0"/>
        <w:rPr>
          <w:rFonts w:cs="Arial"/>
          <w:b/>
          <w:noProof w:val="0"/>
          <w:szCs w:val="22"/>
          <w:lang w:eastAsia="cs-CZ"/>
        </w:rPr>
      </w:pPr>
      <w:r w:rsidRPr="009A1942">
        <w:rPr>
          <w:rFonts w:cs="Arial"/>
          <w:b/>
          <w:noProof w:val="0"/>
          <w:szCs w:val="22"/>
          <w:lang w:eastAsia="cs-CZ"/>
        </w:rPr>
        <w:t>Obchodné meno:</w:t>
      </w:r>
      <w:r w:rsidR="00A1771E">
        <w:rPr>
          <w:rFonts w:cs="Arial"/>
          <w:b/>
          <w:noProof w:val="0"/>
          <w:szCs w:val="22"/>
          <w:lang w:eastAsia="cs-CZ"/>
        </w:rPr>
        <w:tab/>
      </w:r>
      <w:r w:rsidR="001D29D4">
        <w:rPr>
          <w:rFonts w:cs="Arial"/>
          <w:b/>
          <w:noProof w:val="0"/>
          <w:szCs w:val="22"/>
          <w:lang w:eastAsia="cs-CZ"/>
        </w:rPr>
        <w:tab/>
        <w:t>Gymnázium Púchov</w:t>
      </w:r>
      <w:r w:rsidR="00A1771E">
        <w:rPr>
          <w:rFonts w:cs="Arial"/>
          <w:b/>
          <w:noProof w:val="0"/>
          <w:szCs w:val="22"/>
          <w:lang w:eastAsia="cs-CZ"/>
        </w:rPr>
        <w:tab/>
      </w:r>
      <w:r w:rsidR="00A1771E">
        <w:rPr>
          <w:rFonts w:cs="Arial"/>
          <w:b/>
          <w:noProof w:val="0"/>
          <w:szCs w:val="22"/>
          <w:lang w:eastAsia="cs-CZ"/>
        </w:rPr>
        <w:tab/>
      </w:r>
      <w:r w:rsidRPr="009A1942">
        <w:rPr>
          <w:rFonts w:cs="Arial"/>
          <w:b/>
          <w:noProof w:val="0"/>
          <w:szCs w:val="22"/>
          <w:lang w:eastAsia="cs-CZ"/>
        </w:rPr>
        <w:tab/>
      </w:r>
    </w:p>
    <w:p w:rsidR="00335C81" w:rsidRPr="009A1942" w:rsidRDefault="00335C81" w:rsidP="00335C81">
      <w:pPr>
        <w:autoSpaceDE w:val="0"/>
        <w:autoSpaceDN w:val="0"/>
        <w:rPr>
          <w:noProof w:val="0"/>
        </w:rPr>
      </w:pPr>
      <w:r w:rsidRPr="009A1942">
        <w:rPr>
          <w:rFonts w:cs="Arial"/>
          <w:noProof w:val="0"/>
          <w:szCs w:val="22"/>
          <w:lang w:eastAsia="cs-CZ"/>
        </w:rPr>
        <w:t>Sídlo:</w:t>
      </w:r>
      <w:r w:rsidRPr="009A1942">
        <w:rPr>
          <w:rFonts w:cs="Arial"/>
          <w:noProof w:val="0"/>
          <w:szCs w:val="22"/>
          <w:lang w:eastAsia="cs-CZ"/>
        </w:rPr>
        <w:tab/>
      </w:r>
      <w:r w:rsidRPr="009A1942">
        <w:rPr>
          <w:rFonts w:cs="Arial"/>
          <w:noProof w:val="0"/>
          <w:szCs w:val="22"/>
          <w:lang w:eastAsia="cs-CZ"/>
        </w:rPr>
        <w:tab/>
      </w:r>
      <w:r w:rsidRPr="009A1942">
        <w:rPr>
          <w:rFonts w:cs="Arial"/>
          <w:noProof w:val="0"/>
          <w:szCs w:val="22"/>
          <w:lang w:eastAsia="cs-CZ"/>
        </w:rPr>
        <w:tab/>
      </w:r>
      <w:r w:rsidR="001D29D4">
        <w:rPr>
          <w:rFonts w:cs="Arial"/>
          <w:noProof w:val="0"/>
          <w:szCs w:val="22"/>
          <w:lang w:eastAsia="cs-CZ"/>
        </w:rPr>
        <w:tab/>
        <w:t>Ul. 1. mája 905, 020 15 Púchov</w:t>
      </w:r>
    </w:p>
    <w:p w:rsidR="00335C81" w:rsidRPr="009A1942" w:rsidRDefault="00335C81" w:rsidP="00335C81">
      <w:pPr>
        <w:autoSpaceDE w:val="0"/>
        <w:autoSpaceDN w:val="0"/>
        <w:rPr>
          <w:rFonts w:cs="Arial"/>
          <w:noProof w:val="0"/>
          <w:szCs w:val="22"/>
          <w:lang w:eastAsia="cs-CZ"/>
        </w:rPr>
      </w:pPr>
      <w:r w:rsidRPr="009A1942">
        <w:rPr>
          <w:noProof w:val="0"/>
        </w:rPr>
        <w:tab/>
      </w:r>
      <w:r w:rsidRPr="009A1942">
        <w:rPr>
          <w:noProof w:val="0"/>
        </w:rPr>
        <w:tab/>
      </w:r>
      <w:r w:rsidRPr="009A1942">
        <w:rPr>
          <w:noProof w:val="0"/>
        </w:rPr>
        <w:tab/>
      </w:r>
      <w:r w:rsidRPr="009A1942">
        <w:rPr>
          <w:noProof w:val="0"/>
        </w:rPr>
        <w:tab/>
      </w:r>
      <w:r w:rsidRPr="009A1942">
        <w:rPr>
          <w:rFonts w:cs="Arial"/>
          <w:noProof w:val="0"/>
          <w:szCs w:val="22"/>
          <w:lang w:eastAsia="cs-CZ"/>
        </w:rPr>
        <w:tab/>
      </w:r>
    </w:p>
    <w:p w:rsidR="00335C81" w:rsidRPr="009A1942" w:rsidRDefault="00335C81" w:rsidP="00335C81">
      <w:pPr>
        <w:autoSpaceDE w:val="0"/>
        <w:autoSpaceDN w:val="0"/>
        <w:rPr>
          <w:rFonts w:cs="Arial"/>
          <w:noProof w:val="0"/>
          <w:szCs w:val="22"/>
          <w:lang w:eastAsia="cs-CZ"/>
        </w:rPr>
      </w:pPr>
      <w:r w:rsidRPr="009A1942">
        <w:rPr>
          <w:rFonts w:cs="Arial"/>
          <w:noProof w:val="0"/>
          <w:szCs w:val="22"/>
          <w:lang w:eastAsia="cs-CZ"/>
        </w:rPr>
        <w:t xml:space="preserve">Štatutárny zástupca: </w:t>
      </w:r>
      <w:r w:rsidRPr="009A1942">
        <w:rPr>
          <w:rFonts w:cs="Arial"/>
          <w:noProof w:val="0"/>
          <w:szCs w:val="22"/>
          <w:lang w:eastAsia="cs-CZ"/>
        </w:rPr>
        <w:tab/>
      </w:r>
      <w:r w:rsidR="001D29D4">
        <w:rPr>
          <w:rFonts w:cs="Arial"/>
          <w:noProof w:val="0"/>
          <w:szCs w:val="22"/>
          <w:lang w:eastAsia="cs-CZ"/>
        </w:rPr>
        <w:tab/>
        <w:t xml:space="preserve">PaedDr. Miroslav </w:t>
      </w:r>
      <w:proofErr w:type="spellStart"/>
      <w:r w:rsidR="001D29D4">
        <w:rPr>
          <w:rFonts w:cs="Arial"/>
          <w:noProof w:val="0"/>
          <w:szCs w:val="22"/>
          <w:lang w:eastAsia="cs-CZ"/>
        </w:rPr>
        <w:t>Kubičár</w:t>
      </w:r>
      <w:proofErr w:type="spellEnd"/>
      <w:r w:rsidR="0052735C">
        <w:rPr>
          <w:rFonts w:cs="Arial"/>
          <w:noProof w:val="0"/>
          <w:szCs w:val="22"/>
          <w:lang w:eastAsia="cs-CZ"/>
        </w:rPr>
        <w:t xml:space="preserve"> - riaditeľ</w:t>
      </w:r>
      <w:r w:rsidRPr="009A1942">
        <w:rPr>
          <w:rFonts w:cs="Arial"/>
          <w:noProof w:val="0"/>
          <w:szCs w:val="22"/>
          <w:lang w:eastAsia="cs-CZ"/>
        </w:rPr>
        <w:tab/>
      </w:r>
    </w:p>
    <w:p w:rsidR="00335C81" w:rsidRPr="009A1942" w:rsidRDefault="00585343" w:rsidP="00335C81">
      <w:pPr>
        <w:autoSpaceDE w:val="0"/>
        <w:autoSpaceDN w:val="0"/>
        <w:ind w:left="2835" w:hanging="2835"/>
        <w:rPr>
          <w:rFonts w:cs="Arial"/>
          <w:noProof w:val="0"/>
          <w:szCs w:val="22"/>
          <w:lang w:eastAsia="cs-CZ"/>
        </w:rPr>
      </w:pPr>
      <w:r>
        <w:rPr>
          <w:rFonts w:cs="Arial"/>
          <w:noProof w:val="0"/>
          <w:szCs w:val="22"/>
          <w:lang w:eastAsia="cs-CZ"/>
        </w:rPr>
        <w:t>Bankové spojenie:</w:t>
      </w:r>
      <w:r>
        <w:rPr>
          <w:rFonts w:cs="Arial"/>
          <w:noProof w:val="0"/>
          <w:szCs w:val="22"/>
          <w:lang w:eastAsia="cs-CZ"/>
        </w:rPr>
        <w:tab/>
      </w:r>
      <w:r w:rsidR="001D29D4">
        <w:rPr>
          <w:rFonts w:cs="Arial"/>
          <w:noProof w:val="0"/>
          <w:szCs w:val="22"/>
          <w:lang w:eastAsia="cs-CZ"/>
        </w:rPr>
        <w:t>Štátna pokladnica</w:t>
      </w:r>
    </w:p>
    <w:p w:rsidR="00335C81" w:rsidRPr="009A1942" w:rsidRDefault="00335C81" w:rsidP="00335C81">
      <w:pPr>
        <w:rPr>
          <w:rFonts w:cs="Arial"/>
          <w:noProof w:val="0"/>
          <w:szCs w:val="22"/>
        </w:rPr>
      </w:pPr>
      <w:r w:rsidRPr="009A1942">
        <w:rPr>
          <w:rFonts w:cs="Arial"/>
          <w:noProof w:val="0"/>
          <w:szCs w:val="22"/>
        </w:rPr>
        <w:t>IBAN:</w:t>
      </w:r>
      <w:r w:rsidRPr="009A1942">
        <w:rPr>
          <w:rFonts w:cs="Arial"/>
          <w:noProof w:val="0"/>
          <w:szCs w:val="22"/>
        </w:rPr>
        <w:tab/>
      </w:r>
      <w:r w:rsidRPr="009A1942">
        <w:rPr>
          <w:rFonts w:cs="Arial"/>
          <w:noProof w:val="0"/>
          <w:szCs w:val="22"/>
        </w:rPr>
        <w:tab/>
      </w:r>
      <w:r w:rsidRPr="009A1942">
        <w:rPr>
          <w:rFonts w:cs="Arial"/>
          <w:noProof w:val="0"/>
          <w:szCs w:val="22"/>
        </w:rPr>
        <w:tab/>
      </w:r>
      <w:r w:rsidRPr="009A1942">
        <w:rPr>
          <w:rFonts w:cs="Arial"/>
          <w:noProof w:val="0"/>
          <w:szCs w:val="22"/>
        </w:rPr>
        <w:tab/>
      </w:r>
    </w:p>
    <w:p w:rsidR="00335C81" w:rsidRPr="009A1942" w:rsidRDefault="00335C81" w:rsidP="00335C81">
      <w:pPr>
        <w:autoSpaceDE w:val="0"/>
        <w:autoSpaceDN w:val="0"/>
        <w:rPr>
          <w:rFonts w:cs="Arial"/>
          <w:bCs/>
          <w:noProof w:val="0"/>
          <w:szCs w:val="22"/>
          <w:lang w:eastAsia="cs-CZ"/>
        </w:rPr>
      </w:pPr>
      <w:r w:rsidRPr="009A1942">
        <w:rPr>
          <w:rFonts w:cs="Arial"/>
          <w:noProof w:val="0"/>
          <w:szCs w:val="22"/>
          <w:lang w:eastAsia="cs-CZ"/>
        </w:rPr>
        <w:t xml:space="preserve">IČO: </w:t>
      </w:r>
      <w:r w:rsidRPr="009A1942">
        <w:rPr>
          <w:rFonts w:cs="Arial"/>
          <w:noProof w:val="0"/>
          <w:szCs w:val="22"/>
          <w:lang w:eastAsia="cs-CZ"/>
        </w:rPr>
        <w:tab/>
      </w:r>
      <w:r w:rsidR="001D29D4">
        <w:rPr>
          <w:rFonts w:cs="Arial"/>
          <w:noProof w:val="0"/>
          <w:szCs w:val="22"/>
          <w:lang w:eastAsia="cs-CZ"/>
        </w:rPr>
        <w:tab/>
      </w:r>
      <w:r w:rsidR="001D29D4">
        <w:rPr>
          <w:rFonts w:cs="Arial"/>
          <w:noProof w:val="0"/>
          <w:szCs w:val="22"/>
          <w:lang w:eastAsia="cs-CZ"/>
        </w:rPr>
        <w:tab/>
      </w:r>
      <w:r w:rsidR="001D29D4">
        <w:rPr>
          <w:rFonts w:cs="Arial"/>
          <w:noProof w:val="0"/>
          <w:szCs w:val="22"/>
          <w:lang w:eastAsia="cs-CZ"/>
        </w:rPr>
        <w:tab/>
        <w:t>00160768</w:t>
      </w:r>
      <w:r w:rsidRPr="009A1942">
        <w:rPr>
          <w:rFonts w:cs="Arial"/>
          <w:noProof w:val="0"/>
          <w:szCs w:val="22"/>
          <w:lang w:eastAsia="cs-CZ"/>
        </w:rPr>
        <w:tab/>
      </w:r>
      <w:r w:rsidRPr="009A1942">
        <w:rPr>
          <w:rFonts w:cs="Arial"/>
          <w:noProof w:val="0"/>
          <w:szCs w:val="22"/>
          <w:lang w:eastAsia="cs-CZ"/>
        </w:rPr>
        <w:tab/>
      </w:r>
    </w:p>
    <w:p w:rsidR="00335C81" w:rsidRPr="009A1942" w:rsidRDefault="00335C81" w:rsidP="00335C81">
      <w:pPr>
        <w:autoSpaceDE w:val="0"/>
        <w:autoSpaceDN w:val="0"/>
        <w:rPr>
          <w:rFonts w:cs="Arial"/>
          <w:noProof w:val="0"/>
          <w:szCs w:val="22"/>
          <w:lang w:eastAsia="cs-CZ"/>
        </w:rPr>
      </w:pPr>
      <w:r w:rsidRPr="009A1942">
        <w:rPr>
          <w:rFonts w:cs="Arial"/>
          <w:noProof w:val="0"/>
          <w:szCs w:val="22"/>
          <w:lang w:eastAsia="cs-CZ"/>
        </w:rPr>
        <w:t xml:space="preserve">DIČ: </w:t>
      </w:r>
      <w:r w:rsidRPr="009A1942">
        <w:rPr>
          <w:rFonts w:cs="Arial"/>
          <w:noProof w:val="0"/>
          <w:szCs w:val="22"/>
          <w:lang w:eastAsia="cs-CZ"/>
        </w:rPr>
        <w:tab/>
      </w:r>
      <w:r w:rsidRPr="009A1942">
        <w:rPr>
          <w:rFonts w:cs="Arial"/>
          <w:noProof w:val="0"/>
          <w:szCs w:val="22"/>
          <w:lang w:eastAsia="cs-CZ"/>
        </w:rPr>
        <w:tab/>
      </w:r>
      <w:r w:rsidRPr="009A1942">
        <w:rPr>
          <w:rFonts w:cs="Arial"/>
          <w:noProof w:val="0"/>
          <w:szCs w:val="22"/>
          <w:lang w:eastAsia="cs-CZ"/>
        </w:rPr>
        <w:tab/>
      </w:r>
      <w:r w:rsidR="001D29D4">
        <w:rPr>
          <w:rFonts w:cs="Arial"/>
          <w:noProof w:val="0"/>
          <w:szCs w:val="22"/>
          <w:lang w:eastAsia="cs-CZ"/>
        </w:rPr>
        <w:tab/>
        <w:t>2020993161</w:t>
      </w:r>
    </w:p>
    <w:p w:rsidR="00335C81" w:rsidRPr="00287D38" w:rsidRDefault="00335C81" w:rsidP="00335C81">
      <w:pPr>
        <w:autoSpaceDE w:val="0"/>
        <w:autoSpaceDN w:val="0"/>
        <w:rPr>
          <w:rFonts w:cs="Arial"/>
          <w:noProof w:val="0"/>
          <w:szCs w:val="22"/>
          <w:lang w:eastAsia="cs-CZ"/>
        </w:rPr>
      </w:pPr>
      <w:r w:rsidRPr="009A1942">
        <w:rPr>
          <w:rFonts w:cs="Arial"/>
          <w:noProof w:val="0"/>
          <w:szCs w:val="22"/>
          <w:lang w:eastAsia="cs-CZ"/>
        </w:rPr>
        <w:t>Osoba oprávnená konať vo veciach technických:</w:t>
      </w:r>
    </w:p>
    <w:p w:rsidR="00335C81" w:rsidRPr="00287D38" w:rsidRDefault="00335C81" w:rsidP="00335C81">
      <w:pPr>
        <w:tabs>
          <w:tab w:val="left" w:pos="-2700"/>
          <w:tab w:val="left" w:pos="2520"/>
        </w:tabs>
        <w:autoSpaceDE w:val="0"/>
        <w:autoSpaceDN w:val="0"/>
        <w:jc w:val="both"/>
        <w:rPr>
          <w:rFonts w:cs="Arial"/>
          <w:noProof w:val="0"/>
          <w:szCs w:val="22"/>
          <w:lang w:eastAsia="cs-CZ"/>
        </w:rPr>
      </w:pPr>
      <w:r w:rsidRPr="00287D38">
        <w:rPr>
          <w:rFonts w:cs="Arial"/>
          <w:noProof w:val="0"/>
          <w:szCs w:val="22"/>
          <w:lang w:eastAsia="cs-CZ"/>
        </w:rPr>
        <w:t>(ďalej len "objednávateľ")</w:t>
      </w:r>
    </w:p>
    <w:p w:rsidR="00335C81" w:rsidRPr="00287D38" w:rsidRDefault="00335C81" w:rsidP="00335C81">
      <w:pPr>
        <w:autoSpaceDE w:val="0"/>
        <w:autoSpaceDN w:val="0"/>
        <w:spacing w:before="120"/>
        <w:rPr>
          <w:rFonts w:cs="Arial"/>
          <w:noProof w:val="0"/>
          <w:szCs w:val="22"/>
          <w:lang w:eastAsia="cs-CZ"/>
        </w:rPr>
      </w:pPr>
    </w:p>
    <w:p w:rsidR="00335C81" w:rsidRPr="009A1942" w:rsidRDefault="00335C81" w:rsidP="00335C81">
      <w:pPr>
        <w:autoSpaceDE w:val="0"/>
        <w:autoSpaceDN w:val="0"/>
        <w:spacing w:before="120"/>
        <w:rPr>
          <w:rFonts w:cs="Arial"/>
          <w:noProof w:val="0"/>
          <w:szCs w:val="22"/>
          <w:lang w:eastAsia="cs-CZ"/>
        </w:rPr>
      </w:pPr>
      <w:r w:rsidRPr="009A1942">
        <w:rPr>
          <w:rFonts w:cs="Arial"/>
          <w:noProof w:val="0"/>
          <w:szCs w:val="22"/>
          <w:lang w:eastAsia="cs-CZ"/>
        </w:rPr>
        <w:t>1.2 Zhotoviteľ:</w:t>
      </w:r>
    </w:p>
    <w:p w:rsidR="00335C81" w:rsidRPr="009A1942" w:rsidRDefault="00335C81" w:rsidP="00335C81">
      <w:pPr>
        <w:autoSpaceDE w:val="0"/>
        <w:autoSpaceDN w:val="0"/>
        <w:spacing w:before="120"/>
        <w:rPr>
          <w:rFonts w:cs="Arial"/>
          <w:b/>
          <w:noProof w:val="0"/>
          <w:szCs w:val="22"/>
          <w:lang w:eastAsia="cs-CZ"/>
        </w:rPr>
      </w:pPr>
      <w:r w:rsidRPr="009A1942">
        <w:rPr>
          <w:rFonts w:cs="Arial"/>
          <w:b/>
          <w:noProof w:val="0"/>
          <w:szCs w:val="22"/>
          <w:lang w:eastAsia="cs-CZ"/>
        </w:rPr>
        <w:t>Obchodné meno:</w:t>
      </w:r>
    </w:p>
    <w:p w:rsidR="00335C81" w:rsidRPr="009A1942" w:rsidRDefault="00335C81" w:rsidP="00335C81">
      <w:pPr>
        <w:autoSpaceDE w:val="0"/>
        <w:autoSpaceDN w:val="0"/>
        <w:rPr>
          <w:rFonts w:cs="Arial"/>
          <w:noProof w:val="0"/>
          <w:szCs w:val="22"/>
          <w:lang w:eastAsia="cs-CZ"/>
        </w:rPr>
      </w:pPr>
      <w:r w:rsidRPr="009A1942">
        <w:rPr>
          <w:rFonts w:cs="Arial"/>
          <w:noProof w:val="0"/>
          <w:szCs w:val="22"/>
          <w:lang w:eastAsia="cs-CZ"/>
        </w:rPr>
        <w:t>Sídlo:</w:t>
      </w:r>
    </w:p>
    <w:p w:rsidR="00335C81" w:rsidRPr="009A1942" w:rsidRDefault="00335C81" w:rsidP="00335C81">
      <w:pPr>
        <w:autoSpaceDE w:val="0"/>
        <w:autoSpaceDN w:val="0"/>
        <w:rPr>
          <w:rFonts w:cs="Arial"/>
          <w:noProof w:val="0"/>
          <w:szCs w:val="22"/>
          <w:lang w:eastAsia="cs-CZ"/>
        </w:rPr>
      </w:pPr>
      <w:r w:rsidRPr="009A1942">
        <w:rPr>
          <w:rFonts w:cs="Arial"/>
          <w:noProof w:val="0"/>
          <w:szCs w:val="22"/>
          <w:lang w:eastAsia="cs-CZ"/>
        </w:rPr>
        <w:t>Adresa:</w:t>
      </w:r>
    </w:p>
    <w:p w:rsidR="00335C81" w:rsidRPr="009A1942" w:rsidRDefault="00335C81" w:rsidP="00335C81">
      <w:pPr>
        <w:autoSpaceDE w:val="0"/>
        <w:autoSpaceDN w:val="0"/>
        <w:ind w:left="2835" w:hanging="2835"/>
        <w:rPr>
          <w:rFonts w:cs="Arial"/>
          <w:noProof w:val="0"/>
          <w:szCs w:val="22"/>
          <w:lang w:eastAsia="cs-CZ"/>
        </w:rPr>
      </w:pPr>
      <w:r w:rsidRPr="009A1942">
        <w:rPr>
          <w:rFonts w:cs="Arial"/>
          <w:noProof w:val="0"/>
          <w:szCs w:val="22"/>
          <w:lang w:eastAsia="cs-CZ"/>
        </w:rPr>
        <w:t xml:space="preserve">Štatutárny zástupca: </w:t>
      </w:r>
    </w:p>
    <w:p w:rsidR="00335C81" w:rsidRPr="009A1942" w:rsidRDefault="00335C81" w:rsidP="00335C81">
      <w:pPr>
        <w:autoSpaceDE w:val="0"/>
        <w:autoSpaceDN w:val="0"/>
        <w:ind w:left="2835" w:hanging="2835"/>
        <w:rPr>
          <w:rFonts w:cs="Arial"/>
          <w:noProof w:val="0"/>
          <w:szCs w:val="22"/>
          <w:lang w:eastAsia="cs-CZ"/>
        </w:rPr>
      </w:pPr>
      <w:r w:rsidRPr="009A1942">
        <w:rPr>
          <w:rFonts w:cs="Arial"/>
          <w:noProof w:val="0"/>
          <w:szCs w:val="22"/>
          <w:lang w:eastAsia="cs-CZ"/>
        </w:rPr>
        <w:t xml:space="preserve">Bankové spojenie </w:t>
      </w:r>
    </w:p>
    <w:p w:rsidR="00335C81" w:rsidRPr="009A1942" w:rsidRDefault="00335C81" w:rsidP="00335C81">
      <w:pPr>
        <w:autoSpaceDE w:val="0"/>
        <w:autoSpaceDN w:val="0"/>
        <w:ind w:left="345" w:hanging="345"/>
        <w:jc w:val="both"/>
        <w:rPr>
          <w:rFonts w:cs="Arial"/>
          <w:noProof w:val="0"/>
          <w:szCs w:val="22"/>
          <w:lang w:eastAsia="cs-CZ"/>
        </w:rPr>
      </w:pPr>
      <w:r w:rsidRPr="009A1942">
        <w:rPr>
          <w:rFonts w:cs="Arial"/>
          <w:noProof w:val="0"/>
          <w:szCs w:val="22"/>
          <w:lang w:eastAsia="cs-CZ"/>
        </w:rPr>
        <w:t>IBAN:</w:t>
      </w:r>
    </w:p>
    <w:p w:rsidR="00335C81" w:rsidRPr="009A1942" w:rsidRDefault="00335C81" w:rsidP="00335C81">
      <w:pPr>
        <w:autoSpaceDE w:val="0"/>
        <w:autoSpaceDN w:val="0"/>
        <w:ind w:left="345" w:hanging="345"/>
        <w:jc w:val="both"/>
        <w:rPr>
          <w:rFonts w:cs="Arial"/>
          <w:noProof w:val="0"/>
          <w:szCs w:val="22"/>
          <w:lang w:eastAsia="cs-CZ"/>
        </w:rPr>
      </w:pPr>
      <w:r w:rsidRPr="009A1942">
        <w:rPr>
          <w:rFonts w:cs="Arial"/>
          <w:noProof w:val="0"/>
          <w:szCs w:val="22"/>
          <w:lang w:eastAsia="cs-CZ"/>
        </w:rPr>
        <w:t xml:space="preserve">IČO : </w:t>
      </w:r>
    </w:p>
    <w:p w:rsidR="00335C81" w:rsidRPr="009A1942" w:rsidRDefault="00335C81" w:rsidP="00335C81">
      <w:pPr>
        <w:autoSpaceDE w:val="0"/>
        <w:autoSpaceDN w:val="0"/>
        <w:ind w:left="345" w:hanging="345"/>
        <w:jc w:val="both"/>
        <w:rPr>
          <w:rFonts w:cs="Arial"/>
          <w:noProof w:val="0"/>
          <w:szCs w:val="22"/>
          <w:lang w:eastAsia="cs-CZ"/>
        </w:rPr>
      </w:pPr>
      <w:r w:rsidRPr="009A1942">
        <w:rPr>
          <w:rFonts w:cs="Arial"/>
          <w:noProof w:val="0"/>
          <w:szCs w:val="22"/>
          <w:lang w:eastAsia="cs-CZ"/>
        </w:rPr>
        <w:t xml:space="preserve">DIČ </w:t>
      </w:r>
    </w:p>
    <w:p w:rsidR="00335C81" w:rsidRPr="009A1942" w:rsidRDefault="00335C81" w:rsidP="00335C81">
      <w:pPr>
        <w:autoSpaceDE w:val="0"/>
        <w:autoSpaceDN w:val="0"/>
        <w:ind w:left="345" w:hanging="345"/>
        <w:jc w:val="both"/>
        <w:rPr>
          <w:rFonts w:cs="Arial"/>
          <w:noProof w:val="0"/>
          <w:szCs w:val="22"/>
          <w:lang w:eastAsia="cs-CZ"/>
        </w:rPr>
      </w:pPr>
      <w:r w:rsidRPr="009A1942">
        <w:rPr>
          <w:rFonts w:cs="Arial"/>
          <w:noProof w:val="0"/>
          <w:szCs w:val="22"/>
          <w:lang w:eastAsia="cs-CZ"/>
        </w:rPr>
        <w:t>IČ DPH</w:t>
      </w:r>
    </w:p>
    <w:p w:rsidR="00335C81" w:rsidRPr="009A1942" w:rsidRDefault="00335C81" w:rsidP="00335C81">
      <w:pPr>
        <w:autoSpaceDE w:val="0"/>
        <w:autoSpaceDN w:val="0"/>
        <w:ind w:left="2835" w:hanging="2835"/>
        <w:rPr>
          <w:rFonts w:cs="Arial"/>
          <w:noProof w:val="0"/>
          <w:szCs w:val="22"/>
          <w:lang w:eastAsia="cs-CZ"/>
        </w:rPr>
      </w:pPr>
      <w:r w:rsidRPr="009A1942">
        <w:rPr>
          <w:rFonts w:cs="Arial"/>
          <w:noProof w:val="0"/>
          <w:szCs w:val="22"/>
          <w:lang w:eastAsia="cs-CZ"/>
        </w:rPr>
        <w:t xml:space="preserve">Reg. č. z Obchodného registra </w:t>
      </w:r>
    </w:p>
    <w:p w:rsidR="00335C81" w:rsidRPr="009A1942" w:rsidRDefault="00335C81" w:rsidP="00335C81">
      <w:pPr>
        <w:autoSpaceDE w:val="0"/>
        <w:autoSpaceDN w:val="0"/>
        <w:rPr>
          <w:rFonts w:cs="Arial"/>
          <w:noProof w:val="0"/>
          <w:szCs w:val="22"/>
          <w:lang w:eastAsia="cs-CZ"/>
        </w:rPr>
      </w:pPr>
      <w:r w:rsidRPr="009A1942">
        <w:rPr>
          <w:rFonts w:cs="Arial"/>
          <w:noProof w:val="0"/>
          <w:szCs w:val="22"/>
          <w:lang w:eastAsia="cs-CZ"/>
        </w:rPr>
        <w:t>Osoba oprávnená konať vo veciach technických:</w:t>
      </w:r>
    </w:p>
    <w:p w:rsidR="00335C81" w:rsidRPr="00287D38" w:rsidRDefault="00335C81" w:rsidP="00335C81">
      <w:pPr>
        <w:tabs>
          <w:tab w:val="left" w:pos="2835"/>
        </w:tabs>
        <w:autoSpaceDE w:val="0"/>
        <w:autoSpaceDN w:val="0"/>
        <w:rPr>
          <w:rFonts w:cs="Arial"/>
          <w:noProof w:val="0"/>
          <w:szCs w:val="22"/>
          <w:lang w:eastAsia="cs-CZ"/>
        </w:rPr>
      </w:pPr>
      <w:r w:rsidRPr="009A1942">
        <w:rPr>
          <w:rFonts w:cs="Arial"/>
          <w:noProof w:val="0"/>
          <w:szCs w:val="22"/>
          <w:lang w:eastAsia="cs-CZ"/>
        </w:rPr>
        <w:t>Tel.:</w:t>
      </w:r>
    </w:p>
    <w:p w:rsidR="00335C81" w:rsidRPr="00287D38" w:rsidRDefault="00335C81" w:rsidP="00335C81">
      <w:pPr>
        <w:autoSpaceDE w:val="0"/>
        <w:autoSpaceDN w:val="0"/>
        <w:ind w:left="2127" w:hanging="2127"/>
        <w:rPr>
          <w:rFonts w:cs="Arial"/>
          <w:bCs/>
          <w:noProof w:val="0"/>
          <w:szCs w:val="22"/>
          <w:lang w:eastAsia="cs-CZ"/>
        </w:rPr>
      </w:pPr>
      <w:r w:rsidRPr="00287D38">
        <w:rPr>
          <w:rFonts w:cs="Arial"/>
          <w:noProof w:val="0"/>
          <w:szCs w:val="22"/>
          <w:lang w:eastAsia="cs-CZ"/>
        </w:rPr>
        <w:t xml:space="preserve"> (ďalej len "zhotoviteľ")</w:t>
      </w:r>
    </w:p>
    <w:p w:rsidR="00335C81" w:rsidRPr="00287D38" w:rsidRDefault="00335C81" w:rsidP="00335C81">
      <w:pPr>
        <w:autoSpaceDE w:val="0"/>
        <w:autoSpaceDN w:val="0"/>
        <w:spacing w:before="120"/>
        <w:jc w:val="both"/>
        <w:rPr>
          <w:rFonts w:cs="Arial"/>
          <w:bCs/>
          <w:noProof w:val="0"/>
          <w:szCs w:val="22"/>
          <w:lang w:eastAsia="cs-CZ"/>
        </w:rPr>
      </w:pPr>
      <w:r w:rsidRPr="00287D38">
        <w:rPr>
          <w:rFonts w:cs="Arial"/>
          <w:bCs/>
          <w:noProof w:val="0"/>
          <w:szCs w:val="22"/>
          <w:lang w:eastAsia="cs-CZ"/>
        </w:rPr>
        <w:t>uzatvárajú podľa § 536 a </w:t>
      </w:r>
      <w:proofErr w:type="spellStart"/>
      <w:r w:rsidRPr="00287D38">
        <w:rPr>
          <w:rFonts w:cs="Arial"/>
          <w:bCs/>
          <w:noProof w:val="0"/>
          <w:szCs w:val="22"/>
          <w:lang w:eastAsia="cs-CZ"/>
        </w:rPr>
        <w:t>nasl</w:t>
      </w:r>
      <w:proofErr w:type="spellEnd"/>
      <w:r w:rsidRPr="00287D38">
        <w:rPr>
          <w:rFonts w:cs="Arial"/>
          <w:bCs/>
          <w:noProof w:val="0"/>
          <w:szCs w:val="22"/>
          <w:lang w:eastAsia="cs-CZ"/>
        </w:rPr>
        <w:t xml:space="preserve">. Obchodného zákonníka na základe výsledkov verejného obstarávania vyhláseného objednávateľom podľa zákona </w:t>
      </w:r>
      <w:r>
        <w:rPr>
          <w:rFonts w:cs="Arial"/>
          <w:bCs/>
          <w:noProof w:val="0"/>
          <w:szCs w:val="22"/>
          <w:lang w:eastAsia="cs-CZ"/>
        </w:rPr>
        <w:t>343/2015</w:t>
      </w:r>
      <w:r w:rsidRPr="00287D38">
        <w:rPr>
          <w:rFonts w:cs="Arial"/>
          <w:bCs/>
          <w:noProof w:val="0"/>
          <w:szCs w:val="22"/>
          <w:lang w:eastAsia="cs-CZ"/>
        </w:rPr>
        <w:t xml:space="preserve"> Z.z. o verejnom obstarávaní a o zmene a doplnení niektorých zákonov v platnom znení  túto Zmluvu o</w:t>
      </w:r>
      <w:r w:rsidR="004D4C00">
        <w:rPr>
          <w:rFonts w:cs="Arial"/>
          <w:bCs/>
          <w:noProof w:val="0"/>
          <w:szCs w:val="22"/>
          <w:lang w:eastAsia="cs-CZ"/>
        </w:rPr>
        <w:t> </w:t>
      </w:r>
      <w:r w:rsidRPr="00287D38">
        <w:rPr>
          <w:rFonts w:cs="Arial"/>
          <w:bCs/>
          <w:noProof w:val="0"/>
          <w:szCs w:val="22"/>
          <w:lang w:eastAsia="cs-CZ"/>
        </w:rPr>
        <w:t>dielo</w:t>
      </w:r>
      <w:r w:rsidR="004D4C00">
        <w:rPr>
          <w:rFonts w:cs="Arial"/>
          <w:bCs/>
          <w:noProof w:val="0"/>
          <w:szCs w:val="22"/>
          <w:lang w:eastAsia="cs-CZ"/>
        </w:rPr>
        <w:t xml:space="preserve">    </w:t>
      </w:r>
      <w:r w:rsidRPr="00287D38">
        <w:rPr>
          <w:rFonts w:cs="Arial"/>
          <w:bCs/>
          <w:noProof w:val="0"/>
          <w:szCs w:val="22"/>
          <w:lang w:eastAsia="cs-CZ"/>
        </w:rPr>
        <w:t xml:space="preserve"> ( ďalej len  „Zmluva“ ) za nasledovných podmienok. </w:t>
      </w:r>
    </w:p>
    <w:p w:rsidR="00335C81" w:rsidRDefault="00335C81" w:rsidP="00335C81">
      <w:pPr>
        <w:autoSpaceDE w:val="0"/>
        <w:autoSpaceDN w:val="0"/>
        <w:spacing w:before="120"/>
        <w:jc w:val="center"/>
        <w:rPr>
          <w:rFonts w:cs="Arial"/>
          <w:b/>
          <w:bCs/>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II</w:t>
      </w:r>
    </w:p>
    <w:p w:rsidR="00335C81" w:rsidRPr="00287D38" w:rsidRDefault="00335C81" w:rsidP="00E01731">
      <w:pPr>
        <w:autoSpaceDE w:val="0"/>
        <w:autoSpaceDN w:val="0"/>
        <w:spacing w:before="120" w:after="120"/>
        <w:jc w:val="center"/>
        <w:rPr>
          <w:rFonts w:cs="Arial"/>
          <w:b/>
          <w:bCs/>
          <w:noProof w:val="0"/>
          <w:szCs w:val="22"/>
          <w:lang w:eastAsia="cs-CZ"/>
        </w:rPr>
      </w:pPr>
      <w:r w:rsidRPr="00287D38">
        <w:rPr>
          <w:rFonts w:cs="Arial"/>
          <w:b/>
          <w:bCs/>
          <w:noProof w:val="0"/>
          <w:szCs w:val="22"/>
          <w:lang w:eastAsia="cs-CZ"/>
        </w:rPr>
        <w:t>Predmet zmluvy</w:t>
      </w:r>
    </w:p>
    <w:p w:rsidR="005D6756" w:rsidRPr="00A1771E" w:rsidRDefault="00335C81" w:rsidP="008749C5">
      <w:pPr>
        <w:tabs>
          <w:tab w:val="right" w:pos="8789"/>
        </w:tabs>
        <w:suppressAutoHyphens/>
        <w:ind w:left="426" w:hanging="426"/>
        <w:rPr>
          <w:sz w:val="20"/>
          <w:szCs w:val="20"/>
        </w:rPr>
      </w:pPr>
      <w:r w:rsidRPr="00287D38">
        <w:rPr>
          <w:rFonts w:cs="Arial"/>
          <w:noProof w:val="0"/>
          <w:szCs w:val="22"/>
          <w:lang w:eastAsia="cs-CZ"/>
        </w:rPr>
        <w:t>2.1</w:t>
      </w:r>
      <w:r w:rsidR="00A1771E">
        <w:rPr>
          <w:rFonts w:cs="Arial"/>
          <w:noProof w:val="0"/>
          <w:szCs w:val="22"/>
          <w:lang w:eastAsia="cs-CZ"/>
        </w:rPr>
        <w:t xml:space="preserve">  </w:t>
      </w:r>
      <w:r w:rsidRPr="00287D38">
        <w:rPr>
          <w:rFonts w:cs="Arial"/>
          <w:noProof w:val="0"/>
          <w:szCs w:val="22"/>
          <w:lang w:eastAsia="cs-CZ"/>
        </w:rPr>
        <w:t>Predmetom tejto zmluvy je záväzok zhotoviteľa zhotoviť pre objednávateľa dielo</w:t>
      </w:r>
      <w:r w:rsidR="00E01731">
        <w:rPr>
          <w:rFonts w:cs="Arial"/>
          <w:noProof w:val="0"/>
          <w:szCs w:val="22"/>
          <w:lang w:eastAsia="cs-CZ"/>
        </w:rPr>
        <w:t xml:space="preserve"> – zákazku na uskutočnenie stavebných prác „</w:t>
      </w:r>
      <w:r w:rsidR="00E01731" w:rsidRPr="00E01731">
        <w:rPr>
          <w:rFonts w:cs="Arial"/>
          <w:b/>
          <w:noProof w:val="0"/>
          <w:szCs w:val="22"/>
          <w:lang w:eastAsia="cs-CZ"/>
        </w:rPr>
        <w:t>Vedieť – Rozumieť – Chrániť“ –</w:t>
      </w:r>
      <w:proofErr w:type="spellStart"/>
      <w:r w:rsidR="00E01731" w:rsidRPr="00E01731">
        <w:rPr>
          <w:rFonts w:cs="Arial"/>
          <w:b/>
          <w:noProof w:val="0"/>
          <w:szCs w:val="22"/>
          <w:lang w:eastAsia="cs-CZ"/>
        </w:rPr>
        <w:t>Fotovoltaické</w:t>
      </w:r>
      <w:proofErr w:type="spellEnd"/>
      <w:r w:rsidR="00E01731" w:rsidRPr="00E01731">
        <w:rPr>
          <w:rFonts w:cs="Arial"/>
          <w:b/>
          <w:noProof w:val="0"/>
          <w:szCs w:val="22"/>
          <w:lang w:eastAsia="cs-CZ"/>
        </w:rPr>
        <w:t xml:space="preserve"> zariadenie</w:t>
      </w:r>
      <w:r w:rsidR="0043618C">
        <w:rPr>
          <w:rFonts w:cs="Arial"/>
          <w:b/>
          <w:noProof w:val="0"/>
          <w:szCs w:val="22"/>
          <w:lang w:eastAsia="cs-CZ"/>
        </w:rPr>
        <w:t xml:space="preserve"> </w:t>
      </w:r>
      <w:r w:rsidRPr="00287D38">
        <w:rPr>
          <w:b/>
          <w:noProof w:val="0"/>
        </w:rPr>
        <w:t xml:space="preserve">(ďalej len „dielo“) </w:t>
      </w:r>
      <w:r w:rsidR="00E01731" w:rsidRPr="00E01731">
        <w:rPr>
          <w:rFonts w:cs="Arial"/>
          <w:noProof w:val="0"/>
          <w:szCs w:val="22"/>
          <w:lang w:eastAsia="cs-CZ"/>
        </w:rPr>
        <w:t xml:space="preserve">v rámci projektu „Vedieť – Rozumieť – Chrániť“,  </w:t>
      </w:r>
      <w:r w:rsidR="00E01731" w:rsidRPr="001D527B">
        <w:rPr>
          <w:rFonts w:cs="Arial"/>
          <w:noProof w:val="0"/>
          <w:szCs w:val="22"/>
          <w:lang w:eastAsia="cs-CZ"/>
        </w:rPr>
        <w:t>č</w:t>
      </w:r>
      <w:r w:rsidR="001D527B" w:rsidRPr="001D527B">
        <w:rPr>
          <w:rFonts w:cs="Arial"/>
          <w:noProof w:val="0"/>
          <w:szCs w:val="22"/>
          <w:lang w:eastAsia="cs-CZ"/>
        </w:rPr>
        <w:t xml:space="preserve">íslo projektu </w:t>
      </w:r>
      <w:r w:rsidR="00E01731" w:rsidRPr="001D527B">
        <w:rPr>
          <w:rFonts w:cs="Arial"/>
          <w:noProof w:val="0"/>
          <w:szCs w:val="22"/>
          <w:lang w:eastAsia="cs-CZ"/>
        </w:rPr>
        <w:t xml:space="preserve"> ACC03P24</w:t>
      </w:r>
      <w:r w:rsidR="00E01731">
        <w:rPr>
          <w:rFonts w:cs="Arial"/>
          <w:noProof w:val="0"/>
          <w:szCs w:val="22"/>
          <w:lang w:eastAsia="cs-CZ"/>
        </w:rPr>
        <w:t xml:space="preserve">, program „Zmierňovanie a prispôsobovanie sa </w:t>
      </w:r>
      <w:r w:rsidR="00E01731">
        <w:rPr>
          <w:rFonts w:cs="Arial"/>
          <w:noProof w:val="0"/>
          <w:szCs w:val="22"/>
          <w:lang w:eastAsia="cs-CZ"/>
        </w:rPr>
        <w:lastRenderedPageBreak/>
        <w:t>zmene klímy“</w:t>
      </w:r>
      <w:r w:rsidR="005D6756">
        <w:rPr>
          <w:rFonts w:cs="Arial"/>
          <w:noProof w:val="0"/>
          <w:szCs w:val="22"/>
          <w:lang w:eastAsia="cs-CZ"/>
        </w:rPr>
        <w:t xml:space="preserve">, </w:t>
      </w:r>
      <w:r w:rsidR="005D6756" w:rsidRPr="00A1771E">
        <w:rPr>
          <w:rFonts w:cs="Arial"/>
          <w:noProof w:val="0"/>
          <w:szCs w:val="22"/>
          <w:lang w:eastAsia="cs-CZ"/>
        </w:rPr>
        <w:t>financovaného z Nórskeho finančného mechanizmu a Štátneho rozpočtu Slovenskej republiky</w:t>
      </w:r>
      <w:r w:rsidR="001D527B">
        <w:rPr>
          <w:rFonts w:cs="Arial"/>
          <w:noProof w:val="0"/>
          <w:szCs w:val="22"/>
          <w:lang w:eastAsia="cs-CZ"/>
        </w:rPr>
        <w:t xml:space="preserve"> a spolufinancovaného z rozpočtu zria</w:t>
      </w:r>
      <w:r w:rsidR="00D77A19">
        <w:rPr>
          <w:rFonts w:cs="Arial"/>
          <w:noProof w:val="0"/>
          <w:szCs w:val="22"/>
          <w:lang w:eastAsia="cs-CZ"/>
        </w:rPr>
        <w:t>ď</w:t>
      </w:r>
      <w:r w:rsidR="001D527B">
        <w:rPr>
          <w:rFonts w:cs="Arial"/>
          <w:noProof w:val="0"/>
          <w:szCs w:val="22"/>
          <w:lang w:eastAsia="cs-CZ"/>
        </w:rPr>
        <w:t>ovateľa</w:t>
      </w:r>
      <w:r w:rsidR="00A93E77">
        <w:rPr>
          <w:rFonts w:cs="Arial"/>
          <w:noProof w:val="0"/>
          <w:szCs w:val="22"/>
          <w:lang w:eastAsia="cs-CZ"/>
        </w:rPr>
        <w:t xml:space="preserve"> objednávateľa</w:t>
      </w:r>
      <w:bookmarkStart w:id="0" w:name="_GoBack"/>
      <w:bookmarkEnd w:id="0"/>
      <w:r w:rsidR="001D527B">
        <w:rPr>
          <w:rFonts w:cs="Arial"/>
          <w:noProof w:val="0"/>
          <w:szCs w:val="22"/>
          <w:lang w:eastAsia="cs-CZ"/>
        </w:rPr>
        <w:t>.</w:t>
      </w:r>
    </w:p>
    <w:p w:rsidR="00335C81" w:rsidRPr="00287D38" w:rsidRDefault="00335C81" w:rsidP="00335C81">
      <w:pPr>
        <w:spacing w:before="120"/>
        <w:ind w:left="567" w:hanging="567"/>
        <w:jc w:val="both"/>
        <w:rPr>
          <w:rFonts w:cs="Arial"/>
          <w:noProof w:val="0"/>
          <w:szCs w:val="22"/>
          <w:lang w:eastAsia="cs-CZ"/>
        </w:rPr>
      </w:pPr>
      <w:r w:rsidRPr="00727F76">
        <w:rPr>
          <w:rFonts w:cs="Arial"/>
          <w:noProof w:val="0"/>
          <w:szCs w:val="22"/>
          <w:lang w:eastAsia="cs-CZ"/>
        </w:rPr>
        <w:t>2.2 Zhotoviteľ sa zaväzuje zhotoviť dielo v rozsahu podľa</w:t>
      </w:r>
      <w:r w:rsidR="00A1771E">
        <w:rPr>
          <w:rFonts w:cs="Arial"/>
          <w:noProof w:val="0"/>
          <w:szCs w:val="22"/>
          <w:lang w:eastAsia="cs-CZ"/>
        </w:rPr>
        <w:t xml:space="preserve"> </w:t>
      </w:r>
      <w:proofErr w:type="spellStart"/>
      <w:r w:rsidRPr="00727F76">
        <w:rPr>
          <w:rFonts w:cs="Arial"/>
          <w:noProof w:val="0"/>
          <w:szCs w:val="22"/>
        </w:rPr>
        <w:t>položkovitého</w:t>
      </w:r>
      <w:proofErr w:type="spellEnd"/>
      <w:r w:rsidRPr="00727F76">
        <w:rPr>
          <w:rFonts w:cs="Arial"/>
          <w:noProof w:val="0"/>
          <w:szCs w:val="22"/>
        </w:rPr>
        <w:t xml:space="preserve"> rozpočtu predloženého zhotoviteľom v procese verejného obstarávania </w:t>
      </w:r>
      <w:r w:rsidRPr="00727F76">
        <w:rPr>
          <w:rFonts w:cs="Arial"/>
          <w:noProof w:val="0"/>
          <w:szCs w:val="22"/>
          <w:lang w:eastAsia="cs-CZ"/>
        </w:rPr>
        <w:t>za podmienok dohodnutých v tejto Zmluve, a zhotovené dielo riadne a včas odovzdať objednávateľovi v zodpovedajúcej kvalite a v ponúknutej cene.</w:t>
      </w:r>
    </w:p>
    <w:p w:rsidR="00335C81" w:rsidRDefault="00335C81" w:rsidP="00335C81">
      <w:pPr>
        <w:spacing w:before="120"/>
        <w:ind w:left="567" w:hanging="567"/>
        <w:jc w:val="both"/>
        <w:rPr>
          <w:rFonts w:cs="Arial"/>
          <w:noProof w:val="0"/>
          <w:szCs w:val="22"/>
          <w:lang w:eastAsia="cs-CZ"/>
        </w:rPr>
      </w:pPr>
      <w:r w:rsidRPr="00287D38">
        <w:rPr>
          <w:rFonts w:cs="Arial"/>
          <w:noProof w:val="0"/>
          <w:szCs w:val="22"/>
          <w:lang w:eastAsia="cs-CZ"/>
        </w:rPr>
        <w:t>2.3</w:t>
      </w:r>
      <w:r w:rsidRPr="00287D38">
        <w:rPr>
          <w:rFonts w:cs="Arial"/>
          <w:noProof w:val="0"/>
          <w:szCs w:val="22"/>
          <w:lang w:eastAsia="cs-CZ"/>
        </w:rPr>
        <w:tab/>
        <w:t>Zhotoviteľ sa zaväzuje zhotoviť dielo vo vlastnom mene a na vlastnú zodpovednosť.</w:t>
      </w:r>
    </w:p>
    <w:p w:rsidR="00335C81" w:rsidRPr="00287D38" w:rsidRDefault="00335C81" w:rsidP="00335C81">
      <w:pPr>
        <w:autoSpaceDE w:val="0"/>
        <w:autoSpaceDN w:val="0"/>
        <w:spacing w:before="120"/>
        <w:jc w:val="center"/>
        <w:rPr>
          <w:rFonts w:cs="Arial"/>
          <w:b/>
          <w:bCs/>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III.</w:t>
      </w:r>
    </w:p>
    <w:p w:rsidR="00335C81" w:rsidRPr="00287D38" w:rsidRDefault="00335C81" w:rsidP="005D6756">
      <w:pPr>
        <w:autoSpaceDE w:val="0"/>
        <w:autoSpaceDN w:val="0"/>
        <w:spacing w:before="120" w:after="120"/>
        <w:jc w:val="center"/>
        <w:rPr>
          <w:rFonts w:cs="Arial"/>
          <w:b/>
          <w:bCs/>
          <w:noProof w:val="0"/>
          <w:szCs w:val="22"/>
          <w:lang w:eastAsia="cs-CZ"/>
        </w:rPr>
      </w:pPr>
      <w:r w:rsidRPr="00287D38">
        <w:rPr>
          <w:rFonts w:cs="Arial"/>
          <w:b/>
          <w:bCs/>
          <w:noProof w:val="0"/>
          <w:szCs w:val="22"/>
          <w:lang w:eastAsia="cs-CZ"/>
        </w:rPr>
        <w:t>Miesto plnenia</w:t>
      </w:r>
    </w:p>
    <w:p w:rsidR="008349F8" w:rsidRPr="00866D7B" w:rsidRDefault="00335C81" w:rsidP="005D6756">
      <w:pPr>
        <w:autoSpaceDE w:val="0"/>
        <w:autoSpaceDN w:val="0"/>
        <w:rPr>
          <w:i/>
          <w:color w:val="FF0000"/>
        </w:rPr>
      </w:pPr>
      <w:r>
        <w:rPr>
          <w:rFonts w:cs="Arial"/>
          <w:noProof w:val="0"/>
          <w:szCs w:val="22"/>
          <w:lang w:eastAsia="cs-CZ"/>
        </w:rPr>
        <w:t>3.1</w:t>
      </w:r>
      <w:r>
        <w:rPr>
          <w:rFonts w:cs="Arial"/>
          <w:noProof w:val="0"/>
          <w:szCs w:val="22"/>
          <w:lang w:eastAsia="cs-CZ"/>
        </w:rPr>
        <w:tab/>
      </w:r>
      <w:r w:rsidRPr="00866D7B">
        <w:rPr>
          <w:rFonts w:cs="Arial"/>
          <w:noProof w:val="0"/>
          <w:lang w:eastAsia="cs-CZ"/>
        </w:rPr>
        <w:t xml:space="preserve">Miestom </w:t>
      </w:r>
      <w:r w:rsidRPr="00866D7B">
        <w:rPr>
          <w:noProof w:val="0"/>
          <w:lang w:eastAsia="cs-CZ"/>
        </w:rPr>
        <w:t xml:space="preserve">plnenia je </w:t>
      </w:r>
      <w:r w:rsidR="005D6756" w:rsidRPr="00866D7B">
        <w:rPr>
          <w:noProof w:val="0"/>
          <w:lang w:eastAsia="cs-CZ"/>
        </w:rPr>
        <w:t>Gymnázium Púchov, Ul. 1. mája 905, 020 15 Púchov.</w:t>
      </w:r>
    </w:p>
    <w:p w:rsidR="007B47F5" w:rsidRPr="00866D7B" w:rsidRDefault="007B47F5" w:rsidP="007B47F5">
      <w:pPr>
        <w:tabs>
          <w:tab w:val="left" w:pos="-284"/>
        </w:tabs>
        <w:ind w:left="24"/>
        <w:jc w:val="both"/>
      </w:pPr>
    </w:p>
    <w:p w:rsidR="007B47F5" w:rsidRPr="007B47F5" w:rsidRDefault="007B47F5" w:rsidP="007B47F5">
      <w:pPr>
        <w:tabs>
          <w:tab w:val="left" w:pos="-284"/>
        </w:tabs>
        <w:ind w:left="24"/>
        <w:jc w:val="both"/>
        <w:rPr>
          <w:i/>
          <w:color w:val="FF0000"/>
          <w:sz w:val="22"/>
          <w:szCs w:val="22"/>
        </w:rPr>
      </w:pPr>
    </w:p>
    <w:p w:rsidR="00335C81" w:rsidRPr="00287D38" w:rsidRDefault="00335C81" w:rsidP="00335C81">
      <w:pPr>
        <w:pStyle w:val="Odsekzoznamu"/>
        <w:autoSpaceDE w:val="0"/>
        <w:autoSpaceDN w:val="0"/>
        <w:adjustRightInd w:val="0"/>
        <w:ind w:left="0"/>
        <w:jc w:val="center"/>
        <w:rPr>
          <w:rFonts w:cs="Arial"/>
          <w:b/>
          <w:bCs/>
          <w:noProof w:val="0"/>
          <w:szCs w:val="22"/>
          <w:lang w:eastAsia="cs-CZ"/>
        </w:rPr>
      </w:pPr>
      <w:r w:rsidRPr="00287D38">
        <w:rPr>
          <w:rFonts w:cs="Arial"/>
          <w:b/>
          <w:bCs/>
          <w:noProof w:val="0"/>
          <w:szCs w:val="22"/>
          <w:lang w:eastAsia="cs-CZ"/>
        </w:rPr>
        <w:t>Článok IV.</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Cena diela</w:t>
      </w:r>
    </w:p>
    <w:p w:rsidR="00335C81" w:rsidRDefault="00335C81" w:rsidP="006D5CC4">
      <w:pPr>
        <w:spacing w:before="120" w:after="120"/>
        <w:ind w:left="703" w:hanging="703"/>
        <w:jc w:val="both"/>
        <w:rPr>
          <w:rFonts w:cs="Arial"/>
          <w:noProof w:val="0"/>
          <w:szCs w:val="22"/>
          <w:lang w:eastAsia="cs-CZ"/>
        </w:rPr>
      </w:pPr>
      <w:r w:rsidRPr="00287D38">
        <w:rPr>
          <w:rFonts w:cs="Arial"/>
          <w:noProof w:val="0"/>
          <w:szCs w:val="22"/>
          <w:lang w:eastAsia="cs-CZ"/>
        </w:rPr>
        <w:t>4.1</w:t>
      </w:r>
      <w:r w:rsidRPr="00287D38">
        <w:rPr>
          <w:rFonts w:cs="Arial"/>
          <w:noProof w:val="0"/>
          <w:szCs w:val="22"/>
          <w:lang w:eastAsia="cs-CZ"/>
        </w:rPr>
        <w:tab/>
        <w:t xml:space="preserve">Cena diela v celom rozsahu podľa článku II. tejto zmluvy je stanovená dohodou zmluvných strán v zmysle zákona NR SR č. 18/1996 Z .z. o cenách v znení neskorších </w:t>
      </w:r>
      <w:r w:rsidRPr="00A1771E">
        <w:rPr>
          <w:rFonts w:cs="Arial"/>
          <w:noProof w:val="0"/>
          <w:color w:val="000000" w:themeColor="text1"/>
          <w:szCs w:val="22"/>
          <w:lang w:eastAsia="cs-CZ"/>
        </w:rPr>
        <w:t>predpisov</w:t>
      </w:r>
      <w:r w:rsidR="006D5CC4" w:rsidRPr="00A1771E">
        <w:rPr>
          <w:rFonts w:cs="Arial"/>
          <w:noProof w:val="0"/>
          <w:color w:val="000000" w:themeColor="text1"/>
          <w:szCs w:val="22"/>
          <w:lang w:eastAsia="cs-CZ"/>
        </w:rPr>
        <w:t xml:space="preserve"> na základe úspešnej cenovej ponuky zhotoviteľa predloženej voverejnom obstarávaní.</w:t>
      </w:r>
      <w:r w:rsidRPr="00A1771E">
        <w:rPr>
          <w:rFonts w:cs="Arial"/>
          <w:noProof w:val="0"/>
          <w:color w:val="000000" w:themeColor="text1"/>
          <w:szCs w:val="22"/>
          <w:lang w:eastAsia="cs-CZ"/>
        </w:rPr>
        <w:t xml:space="preserve"> Dohodnutá cena diela je konečná a je možné ju meniť len v prípade</w:t>
      </w:r>
      <w:r>
        <w:rPr>
          <w:rFonts w:cs="Arial"/>
          <w:noProof w:val="0"/>
          <w:szCs w:val="22"/>
          <w:lang w:eastAsia="cs-CZ"/>
        </w:rPr>
        <w:t xml:space="preserve"> závažných nepredvídateľných okolností v súlade s príslušnými právnymi predpismi formou písomného dodatku k tejto Zmluve</w:t>
      </w:r>
      <w:r w:rsidR="005D6756">
        <w:rPr>
          <w:rFonts w:cs="Arial"/>
          <w:noProof w:val="0"/>
          <w:szCs w:val="22"/>
          <w:lang w:eastAsia="cs-CZ"/>
        </w:rPr>
        <w:t xml:space="preserve"> po predchádzajúcom súhlase </w:t>
      </w:r>
      <w:r w:rsidR="003F01CB">
        <w:rPr>
          <w:rFonts w:cs="Arial"/>
          <w:noProof w:val="0"/>
          <w:szCs w:val="22"/>
          <w:lang w:eastAsia="cs-CZ"/>
        </w:rPr>
        <w:t>Ministerstva životného prostredia Slovenskej republiky</w:t>
      </w:r>
      <w:r w:rsidR="009A3EB6">
        <w:rPr>
          <w:rFonts w:cs="Arial"/>
          <w:noProof w:val="0"/>
          <w:szCs w:val="22"/>
          <w:lang w:eastAsia="cs-CZ"/>
        </w:rPr>
        <w:t xml:space="preserve"> (ďalej len „Správca programu“)</w:t>
      </w:r>
      <w:r w:rsidR="00A1771E">
        <w:rPr>
          <w:rFonts w:cs="Arial"/>
          <w:noProof w:val="0"/>
          <w:szCs w:val="22"/>
          <w:lang w:eastAsia="cs-CZ"/>
        </w:rPr>
        <w:t xml:space="preserve"> vo výške:</w:t>
      </w:r>
    </w:p>
    <w:p w:rsidR="006D5CC4" w:rsidRPr="006D5CC4" w:rsidRDefault="006D5CC4" w:rsidP="006D5CC4">
      <w:pPr>
        <w:ind w:left="705" w:hanging="705"/>
        <w:jc w:val="both"/>
        <w:rPr>
          <w:rFonts w:cs="Arial"/>
          <w:b/>
          <w:noProof w:val="0"/>
          <w:szCs w:val="22"/>
          <w:lang w:eastAsia="cs-CZ"/>
        </w:rPr>
      </w:pPr>
      <w:r>
        <w:rPr>
          <w:rFonts w:cs="Arial"/>
          <w:noProof w:val="0"/>
          <w:szCs w:val="22"/>
          <w:lang w:eastAsia="cs-CZ"/>
        </w:rPr>
        <w:tab/>
      </w:r>
      <w:r w:rsidRPr="006D5CC4">
        <w:rPr>
          <w:rFonts w:cs="Arial"/>
          <w:b/>
          <w:noProof w:val="0"/>
          <w:szCs w:val="22"/>
          <w:lang w:eastAsia="cs-CZ"/>
        </w:rPr>
        <w:t>Cena celkom bez DPH:</w:t>
      </w:r>
    </w:p>
    <w:p w:rsidR="00866D7B" w:rsidRPr="006D5CC4" w:rsidRDefault="006D5CC4" w:rsidP="006D5CC4">
      <w:pPr>
        <w:ind w:left="705" w:hanging="705"/>
        <w:jc w:val="both"/>
        <w:rPr>
          <w:rFonts w:cs="Arial"/>
          <w:b/>
          <w:noProof w:val="0"/>
          <w:szCs w:val="22"/>
          <w:lang w:eastAsia="cs-CZ"/>
        </w:rPr>
      </w:pPr>
      <w:r w:rsidRPr="006D5CC4">
        <w:rPr>
          <w:rFonts w:cs="Arial"/>
          <w:b/>
          <w:noProof w:val="0"/>
          <w:szCs w:val="22"/>
          <w:lang w:eastAsia="cs-CZ"/>
        </w:rPr>
        <w:tab/>
        <w:t>DPH 20% :</w:t>
      </w:r>
    </w:p>
    <w:p w:rsidR="006D5CC4" w:rsidRDefault="006D5CC4" w:rsidP="006D5CC4">
      <w:pPr>
        <w:spacing w:after="120"/>
        <w:ind w:left="703" w:hanging="703"/>
        <w:jc w:val="both"/>
        <w:rPr>
          <w:rFonts w:cs="Arial"/>
          <w:b/>
          <w:noProof w:val="0"/>
          <w:szCs w:val="22"/>
          <w:lang w:eastAsia="cs-CZ"/>
        </w:rPr>
      </w:pPr>
      <w:r w:rsidRPr="006D5CC4">
        <w:rPr>
          <w:rFonts w:cs="Arial"/>
          <w:b/>
          <w:noProof w:val="0"/>
          <w:szCs w:val="22"/>
          <w:lang w:eastAsia="cs-CZ"/>
        </w:rPr>
        <w:tab/>
        <w:t xml:space="preserve">Cena </w:t>
      </w:r>
      <w:r>
        <w:rPr>
          <w:rFonts w:cs="Arial"/>
          <w:b/>
          <w:noProof w:val="0"/>
          <w:szCs w:val="22"/>
          <w:lang w:eastAsia="cs-CZ"/>
        </w:rPr>
        <w:t>celkom s DPH:</w:t>
      </w:r>
    </w:p>
    <w:p w:rsidR="006D5CC4" w:rsidRDefault="006D5CC4" w:rsidP="006D5CC4">
      <w:pPr>
        <w:ind w:left="705" w:hanging="705"/>
        <w:jc w:val="both"/>
        <w:rPr>
          <w:rFonts w:cs="Arial"/>
          <w:b/>
          <w:noProof w:val="0"/>
          <w:szCs w:val="22"/>
          <w:lang w:eastAsia="cs-CZ"/>
        </w:rPr>
      </w:pPr>
      <w:r>
        <w:rPr>
          <w:rFonts w:cs="Arial"/>
          <w:b/>
          <w:noProof w:val="0"/>
          <w:szCs w:val="22"/>
          <w:lang w:eastAsia="cs-CZ"/>
        </w:rPr>
        <w:t xml:space="preserve">            Slovom:</w:t>
      </w:r>
    </w:p>
    <w:p w:rsidR="00335C81" w:rsidRPr="00287D38" w:rsidRDefault="00335C81" w:rsidP="006D5CC4">
      <w:pPr>
        <w:tabs>
          <w:tab w:val="num" w:pos="1777"/>
        </w:tabs>
        <w:autoSpaceDE w:val="0"/>
        <w:autoSpaceDN w:val="0"/>
        <w:jc w:val="both"/>
        <w:rPr>
          <w:rFonts w:cs="Arial"/>
          <w:noProof w:val="0"/>
          <w:szCs w:val="22"/>
          <w:lang w:eastAsia="cs-CZ"/>
        </w:rPr>
      </w:pPr>
    </w:p>
    <w:p w:rsidR="007B47F5" w:rsidRPr="008749C5" w:rsidRDefault="00335C81" w:rsidP="00D83376">
      <w:pPr>
        <w:shd w:val="clear" w:color="auto" w:fill="FFFFFF" w:themeFill="background1"/>
        <w:spacing w:before="120"/>
        <w:ind w:left="705" w:hanging="705"/>
        <w:jc w:val="both"/>
        <w:rPr>
          <w:rFonts w:cs="Arial"/>
          <w:noProof w:val="0"/>
          <w:szCs w:val="22"/>
          <w:lang w:eastAsia="cs-CZ"/>
        </w:rPr>
      </w:pPr>
      <w:r w:rsidRPr="00E35B31">
        <w:rPr>
          <w:rFonts w:cs="Arial"/>
          <w:noProof w:val="0"/>
          <w:szCs w:val="22"/>
          <w:lang w:eastAsia="cs-CZ"/>
        </w:rPr>
        <w:t>4.2</w:t>
      </w:r>
      <w:r w:rsidRPr="00E35B31">
        <w:rPr>
          <w:rFonts w:cs="Arial"/>
          <w:noProof w:val="0"/>
          <w:szCs w:val="22"/>
          <w:lang w:eastAsia="cs-CZ"/>
        </w:rPr>
        <w:tab/>
        <w:t>Ponukový rozpočet, ktorý tvorí prílohu č.1 tejto Zmluvy predložil zhotoviteľ na základe podrobného oboznámenia sa s</w:t>
      </w:r>
      <w:r w:rsidR="00E35B31" w:rsidRPr="00E35B31">
        <w:rPr>
          <w:rFonts w:cs="Arial"/>
          <w:noProof w:val="0"/>
          <w:szCs w:val="22"/>
          <w:lang w:eastAsia="cs-CZ"/>
        </w:rPr>
        <w:t> podmienkami realizácie diela</w:t>
      </w:r>
      <w:r w:rsidRPr="00E35B31">
        <w:rPr>
          <w:rFonts w:cs="Arial"/>
          <w:noProof w:val="0"/>
          <w:szCs w:val="22"/>
          <w:lang w:eastAsia="cs-CZ"/>
        </w:rPr>
        <w:t xml:space="preserve">. </w:t>
      </w:r>
      <w:r w:rsidR="007B47F5" w:rsidRPr="00D83376">
        <w:rPr>
          <w:rFonts w:cs="Arial"/>
          <w:noProof w:val="0"/>
          <w:szCs w:val="22"/>
          <w:lang w:eastAsia="cs-CZ"/>
        </w:rPr>
        <w:t xml:space="preserve">Cena diela </w:t>
      </w:r>
      <w:r w:rsidR="007B47F5" w:rsidRPr="008749C5">
        <w:rPr>
          <w:rFonts w:cs="Arial"/>
          <w:noProof w:val="0"/>
          <w:szCs w:val="22"/>
          <w:lang w:eastAsia="cs-CZ"/>
        </w:rPr>
        <w:t>zahŕňa všetky nevyhnutné práce a dodávky, doklady v zmysle legislatívy platnej na území SR, ako aj ďalšie súvisiace práce potrebné pri realizácii diela  alebo pri prevzatí a odovzdaní diela do užívania, vrátane nakladania, odvozu a likvidácie odpadu vzniknutého pri realizácii diela.</w:t>
      </w:r>
    </w:p>
    <w:p w:rsidR="00335C81" w:rsidRPr="00287D38" w:rsidRDefault="00335C81" w:rsidP="00335C81">
      <w:pPr>
        <w:autoSpaceDE w:val="0"/>
        <w:autoSpaceDN w:val="0"/>
        <w:spacing w:before="120"/>
        <w:rPr>
          <w:rFonts w:cs="Arial"/>
          <w:b/>
          <w:bCs/>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V.</w:t>
      </w:r>
    </w:p>
    <w:p w:rsidR="00335C81" w:rsidRPr="00287D38" w:rsidRDefault="00335C81" w:rsidP="009A3EB6">
      <w:pPr>
        <w:autoSpaceDE w:val="0"/>
        <w:autoSpaceDN w:val="0"/>
        <w:spacing w:before="120" w:after="120"/>
        <w:jc w:val="center"/>
        <w:rPr>
          <w:rFonts w:cs="Arial"/>
          <w:b/>
          <w:bCs/>
          <w:noProof w:val="0"/>
          <w:color w:val="FF0000"/>
          <w:szCs w:val="22"/>
          <w:lang w:eastAsia="cs-CZ"/>
        </w:rPr>
      </w:pPr>
      <w:r w:rsidRPr="00287D38">
        <w:rPr>
          <w:rFonts w:cs="Arial"/>
          <w:b/>
          <w:bCs/>
          <w:noProof w:val="0"/>
          <w:szCs w:val="22"/>
          <w:lang w:eastAsia="cs-CZ"/>
        </w:rPr>
        <w:t xml:space="preserve">Čas plnenia </w:t>
      </w:r>
    </w:p>
    <w:p w:rsidR="001C014F" w:rsidRDefault="00335C81" w:rsidP="001C014F">
      <w:pPr>
        <w:tabs>
          <w:tab w:val="left" w:pos="-284"/>
        </w:tabs>
        <w:ind w:left="24"/>
        <w:jc w:val="both"/>
        <w:rPr>
          <w:rFonts w:cs="Arial"/>
          <w:noProof w:val="0"/>
          <w:szCs w:val="22"/>
          <w:lang w:eastAsia="cs-CZ"/>
        </w:rPr>
      </w:pPr>
      <w:r w:rsidRPr="00287D38">
        <w:rPr>
          <w:rFonts w:cs="Arial"/>
          <w:noProof w:val="0"/>
          <w:szCs w:val="22"/>
          <w:lang w:eastAsia="cs-CZ"/>
        </w:rPr>
        <w:t>5.1.</w:t>
      </w:r>
      <w:r w:rsidRPr="00287D38">
        <w:rPr>
          <w:rFonts w:cs="Arial"/>
          <w:noProof w:val="0"/>
          <w:szCs w:val="22"/>
          <w:lang w:eastAsia="cs-CZ"/>
        </w:rPr>
        <w:tab/>
        <w:t xml:space="preserve">Zhotoviteľ sa zaväzuje dielo špecifikované v čl. II. tejto Zmluvy zhotoviť a odovzdať </w:t>
      </w:r>
    </w:p>
    <w:p w:rsidR="001C014F" w:rsidRPr="00A1771E" w:rsidRDefault="00A1771E" w:rsidP="003B6A1A">
      <w:pPr>
        <w:tabs>
          <w:tab w:val="left" w:pos="-284"/>
        </w:tabs>
        <w:ind w:left="24"/>
        <w:jc w:val="both"/>
        <w:rPr>
          <w:rFonts w:cs="Arial"/>
          <w:strike/>
          <w:noProof w:val="0"/>
          <w:color w:val="FF0000"/>
          <w:szCs w:val="22"/>
          <w:lang w:eastAsia="cs-CZ"/>
        </w:rPr>
      </w:pPr>
      <w:r>
        <w:rPr>
          <w:rFonts w:cs="Arial"/>
          <w:noProof w:val="0"/>
          <w:szCs w:val="22"/>
          <w:lang w:eastAsia="cs-CZ"/>
        </w:rPr>
        <w:t xml:space="preserve">           </w:t>
      </w:r>
      <w:r w:rsidR="00335C81" w:rsidRPr="00287D38">
        <w:rPr>
          <w:rFonts w:cs="Arial"/>
          <w:noProof w:val="0"/>
          <w:szCs w:val="22"/>
          <w:lang w:eastAsia="cs-CZ"/>
        </w:rPr>
        <w:t xml:space="preserve">objednávateľovi </w:t>
      </w:r>
      <w:r w:rsidR="00335C81" w:rsidRPr="00A1771E">
        <w:rPr>
          <w:rFonts w:cs="Arial"/>
          <w:noProof w:val="0"/>
          <w:szCs w:val="22"/>
          <w:lang w:eastAsia="cs-CZ"/>
        </w:rPr>
        <w:t xml:space="preserve">v termíne </w:t>
      </w:r>
      <w:r w:rsidR="009A3EB6" w:rsidRPr="00A1771E">
        <w:rPr>
          <w:rFonts w:cs="Arial"/>
          <w:noProof w:val="0"/>
          <w:szCs w:val="22"/>
          <w:lang w:eastAsia="cs-CZ"/>
        </w:rPr>
        <w:t xml:space="preserve">do </w:t>
      </w:r>
      <w:r w:rsidRPr="00A1771E">
        <w:rPr>
          <w:rFonts w:cs="Arial"/>
          <w:noProof w:val="0"/>
          <w:szCs w:val="22"/>
          <w:lang w:eastAsia="cs-CZ"/>
        </w:rPr>
        <w:t>3 mesiacov od nadobudnutia účinnosti Zmluvy.</w:t>
      </w:r>
    </w:p>
    <w:p w:rsidR="00335C81" w:rsidRPr="00287D38" w:rsidRDefault="00335C81" w:rsidP="00335C81">
      <w:pPr>
        <w:spacing w:before="120"/>
        <w:ind w:left="705" w:hanging="705"/>
        <w:jc w:val="both"/>
        <w:rPr>
          <w:rFonts w:cs="Arial"/>
          <w:noProof w:val="0"/>
          <w:szCs w:val="22"/>
          <w:lang w:eastAsia="cs-CZ"/>
        </w:rPr>
      </w:pPr>
      <w:r w:rsidRPr="00287D38">
        <w:rPr>
          <w:rFonts w:cs="Arial"/>
          <w:noProof w:val="0"/>
          <w:szCs w:val="22"/>
          <w:lang w:eastAsia="cs-CZ"/>
        </w:rPr>
        <w:t>5.2</w:t>
      </w:r>
      <w:r w:rsidRPr="00287D38">
        <w:rPr>
          <w:rFonts w:cs="Arial"/>
          <w:noProof w:val="0"/>
          <w:szCs w:val="22"/>
          <w:lang w:eastAsia="cs-CZ"/>
        </w:rPr>
        <w:tab/>
      </w:r>
      <w:r w:rsidRPr="00287D38">
        <w:rPr>
          <w:rFonts w:cs="Arial"/>
          <w:noProof w:val="0"/>
          <w:szCs w:val="22"/>
          <w:lang w:eastAsia="cs-CZ"/>
        </w:rPr>
        <w:tab/>
        <w:t>Zmluvné strany sa dohodli, že zhotoviteľ nie je v</w:t>
      </w:r>
      <w:r w:rsidR="00A1771E">
        <w:rPr>
          <w:rFonts w:cs="Arial"/>
          <w:noProof w:val="0"/>
          <w:szCs w:val="22"/>
          <w:lang w:eastAsia="cs-CZ"/>
        </w:rPr>
        <w:t> </w:t>
      </w:r>
      <w:r w:rsidRPr="00287D38">
        <w:rPr>
          <w:rFonts w:cs="Arial"/>
          <w:noProof w:val="0"/>
          <w:szCs w:val="22"/>
          <w:lang w:eastAsia="cs-CZ"/>
        </w:rPr>
        <w:t>omeškaní</w:t>
      </w:r>
      <w:r w:rsidR="00A1771E">
        <w:rPr>
          <w:rFonts w:cs="Arial"/>
          <w:noProof w:val="0"/>
          <w:szCs w:val="22"/>
          <w:lang w:eastAsia="cs-CZ"/>
        </w:rPr>
        <w:t xml:space="preserve"> </w:t>
      </w:r>
      <w:r w:rsidRPr="00287D38">
        <w:rPr>
          <w:rFonts w:cs="Arial"/>
          <w:noProof w:val="0"/>
          <w:szCs w:val="22"/>
          <w:lang w:eastAsia="cs-CZ"/>
        </w:rPr>
        <w:t xml:space="preserve">po dobu, po ktorú nemohol plniť svoju povinnosť, súvisiacu s realizáciou predmetu plnenia tejto zmluvy, následkom okolností, vzniknutých na strane objednávateľa. V takomto prípade sa lehota predlžuje o dobu prerušenia prác zo strany objednávateľa. Takéto skutočnosti </w:t>
      </w:r>
      <w:r w:rsidRPr="00287D38">
        <w:rPr>
          <w:rFonts w:cs="Arial"/>
          <w:noProof w:val="0"/>
          <w:szCs w:val="22"/>
          <w:lang w:eastAsia="cs-CZ"/>
        </w:rPr>
        <w:lastRenderedPageBreak/>
        <w:t>musia byť zapísané v stavebnom denníku a potvrdené zástupcami oboch zmluvných strán.</w:t>
      </w:r>
    </w:p>
    <w:p w:rsidR="00335C81" w:rsidRPr="00287D38" w:rsidRDefault="00335C81" w:rsidP="00335C81">
      <w:pPr>
        <w:spacing w:before="120"/>
        <w:ind w:left="705" w:hanging="705"/>
        <w:jc w:val="both"/>
        <w:rPr>
          <w:rFonts w:cs="Arial"/>
          <w:noProof w:val="0"/>
          <w:szCs w:val="22"/>
          <w:lang w:eastAsia="cs-CZ"/>
        </w:rPr>
      </w:pPr>
      <w:r w:rsidRPr="00287D38">
        <w:rPr>
          <w:rFonts w:cs="Arial"/>
          <w:noProof w:val="0"/>
          <w:szCs w:val="22"/>
          <w:lang w:eastAsia="cs-CZ"/>
        </w:rPr>
        <w:t>5.3</w:t>
      </w:r>
      <w:r w:rsidRPr="00287D38">
        <w:rPr>
          <w:rFonts w:cs="Arial"/>
          <w:noProof w:val="0"/>
          <w:szCs w:val="22"/>
          <w:lang w:eastAsia="cs-CZ"/>
        </w:rPr>
        <w:tab/>
        <w:t>Zhotoviteľ je povinný do 3 dní písomne informovať objednávateľa o vzniku akejkoľvek udalosti, ktorá má vplyv na realizáciu diela. O tejto skutočnosti musí byť uvedený záznam v stavebnom denníku.</w:t>
      </w:r>
    </w:p>
    <w:p w:rsidR="00335C81" w:rsidRPr="00287D38" w:rsidRDefault="00335C81" w:rsidP="00335C81">
      <w:pPr>
        <w:spacing w:before="120"/>
        <w:ind w:left="705" w:hanging="705"/>
        <w:jc w:val="both"/>
        <w:rPr>
          <w:rFonts w:cs="Arial"/>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VI.</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Zoznam zodpovedných osôb</w:t>
      </w:r>
    </w:p>
    <w:p w:rsidR="00335C81" w:rsidRPr="00287D38" w:rsidRDefault="00335C81" w:rsidP="00335C81">
      <w:pPr>
        <w:autoSpaceDE w:val="0"/>
        <w:autoSpaceDN w:val="0"/>
        <w:spacing w:before="120"/>
        <w:ind w:left="540" w:hanging="540"/>
        <w:jc w:val="both"/>
        <w:rPr>
          <w:rFonts w:cs="Arial"/>
          <w:bCs/>
          <w:noProof w:val="0"/>
          <w:szCs w:val="22"/>
          <w:lang w:eastAsia="cs-CZ"/>
        </w:rPr>
      </w:pPr>
      <w:r>
        <w:rPr>
          <w:rFonts w:cs="Arial"/>
          <w:bCs/>
          <w:noProof w:val="0"/>
          <w:szCs w:val="22"/>
          <w:lang w:eastAsia="cs-CZ"/>
        </w:rPr>
        <w:t xml:space="preserve">6.1   </w:t>
      </w:r>
      <w:r w:rsidRPr="00287D38">
        <w:rPr>
          <w:rFonts w:cs="Arial"/>
          <w:bCs/>
          <w:noProof w:val="0"/>
          <w:szCs w:val="22"/>
          <w:lang w:eastAsia="cs-CZ"/>
        </w:rPr>
        <w:t xml:space="preserve">Zoznam osôb zodpovedných za riadenie stavebných prác pri realizácii predmetu tejto </w:t>
      </w:r>
      <w:r w:rsidR="00A1771E">
        <w:rPr>
          <w:rFonts w:cs="Arial"/>
          <w:bCs/>
          <w:noProof w:val="0"/>
          <w:szCs w:val="22"/>
          <w:lang w:eastAsia="cs-CZ"/>
        </w:rPr>
        <w:t xml:space="preserve">    </w:t>
      </w:r>
      <w:r w:rsidRPr="00287D38">
        <w:rPr>
          <w:rFonts w:cs="Arial"/>
          <w:bCs/>
          <w:noProof w:val="0"/>
          <w:szCs w:val="22"/>
          <w:lang w:eastAsia="cs-CZ"/>
        </w:rPr>
        <w:t>Zmluvy o dielo:</w:t>
      </w:r>
    </w:p>
    <w:p w:rsidR="00335C81" w:rsidRPr="008749C5" w:rsidRDefault="00335C81" w:rsidP="00335C81">
      <w:pPr>
        <w:autoSpaceDE w:val="0"/>
        <w:autoSpaceDN w:val="0"/>
        <w:spacing w:before="120"/>
        <w:ind w:left="540"/>
        <w:rPr>
          <w:rFonts w:cs="Arial"/>
          <w:bCs/>
          <w:noProof w:val="0"/>
          <w:szCs w:val="22"/>
          <w:lang w:eastAsia="cs-CZ"/>
        </w:rPr>
      </w:pPr>
      <w:r w:rsidRPr="00287D38">
        <w:rPr>
          <w:rFonts w:cs="Arial"/>
          <w:bCs/>
          <w:noProof w:val="0"/>
          <w:szCs w:val="22"/>
          <w:lang w:eastAsia="cs-CZ"/>
        </w:rPr>
        <w:t>Za objednávateľa</w:t>
      </w:r>
      <w:r w:rsidR="00A84F8B">
        <w:rPr>
          <w:rFonts w:cs="Arial"/>
          <w:bCs/>
          <w:noProof w:val="0"/>
          <w:szCs w:val="22"/>
          <w:lang w:eastAsia="cs-CZ"/>
        </w:rPr>
        <w:t xml:space="preserve"> vo veciach technických:  </w:t>
      </w:r>
      <w:r w:rsidR="00A84F8B" w:rsidRPr="00A84F8B">
        <w:rPr>
          <w:rFonts w:cs="Arial"/>
          <w:bCs/>
          <w:noProof w:val="0"/>
          <w:szCs w:val="22"/>
          <w:highlight w:val="yellow"/>
          <w:lang w:eastAsia="cs-CZ"/>
        </w:rPr>
        <w:t>..............................</w:t>
      </w:r>
    </w:p>
    <w:p w:rsidR="001C014F" w:rsidRPr="003B6A1A" w:rsidRDefault="001C014F" w:rsidP="001C014F">
      <w:pPr>
        <w:autoSpaceDE w:val="0"/>
        <w:autoSpaceDN w:val="0"/>
        <w:spacing w:before="120"/>
        <w:ind w:left="540"/>
        <w:rPr>
          <w:rFonts w:cs="Arial"/>
          <w:bCs/>
          <w:noProof w:val="0"/>
          <w:szCs w:val="22"/>
          <w:lang w:eastAsia="cs-CZ"/>
        </w:rPr>
      </w:pPr>
      <w:r w:rsidRPr="003B6A1A">
        <w:rPr>
          <w:rFonts w:cs="Arial"/>
          <w:bCs/>
          <w:noProof w:val="0"/>
          <w:szCs w:val="22"/>
          <w:lang w:eastAsia="cs-CZ"/>
        </w:rPr>
        <w:t>Za zhotoviteľa</w:t>
      </w:r>
      <w:r w:rsidR="00A84F8B">
        <w:rPr>
          <w:rFonts w:cs="Arial"/>
          <w:bCs/>
          <w:noProof w:val="0"/>
          <w:szCs w:val="22"/>
          <w:lang w:eastAsia="cs-CZ"/>
        </w:rPr>
        <w:t xml:space="preserve"> vo veciach technických: </w:t>
      </w:r>
      <w:r w:rsidRPr="00C542FA">
        <w:rPr>
          <w:rFonts w:cs="Arial"/>
          <w:bCs/>
          <w:noProof w:val="0"/>
          <w:szCs w:val="22"/>
          <w:highlight w:val="yellow"/>
          <w:lang w:eastAsia="cs-CZ"/>
        </w:rPr>
        <w:t>..............................</w:t>
      </w:r>
    </w:p>
    <w:p w:rsidR="00335C81" w:rsidRPr="003B6A1A" w:rsidRDefault="001C014F" w:rsidP="001C014F">
      <w:pPr>
        <w:tabs>
          <w:tab w:val="left" w:pos="1177"/>
          <w:tab w:val="left" w:pos="5550"/>
        </w:tabs>
        <w:autoSpaceDE w:val="0"/>
        <w:autoSpaceDN w:val="0"/>
        <w:spacing w:before="120"/>
        <w:rPr>
          <w:rFonts w:cs="Arial"/>
          <w:bCs/>
          <w:noProof w:val="0"/>
          <w:szCs w:val="22"/>
          <w:lang w:eastAsia="cs-CZ"/>
        </w:rPr>
      </w:pPr>
      <w:r w:rsidRPr="003B6A1A">
        <w:rPr>
          <w:rFonts w:cs="Arial"/>
          <w:bCs/>
          <w:noProof w:val="0"/>
          <w:szCs w:val="22"/>
          <w:lang w:eastAsia="cs-CZ"/>
        </w:rPr>
        <w:tab/>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VII.</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Podmienky uskutočnenia prác</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Spolupôsobenie objednávateľa, zodpovednosť za škodu, stavenisko, zabezpečenie ochrany staveniska, požiarne predpisy a predpisy BOZP</w:t>
      </w:r>
    </w:p>
    <w:p w:rsidR="00335C81" w:rsidRPr="00287D38" w:rsidRDefault="00335C81" w:rsidP="00335C81">
      <w:pPr>
        <w:spacing w:before="120"/>
        <w:ind w:left="480" w:hanging="480"/>
        <w:jc w:val="both"/>
        <w:rPr>
          <w:rFonts w:cs="Arial"/>
          <w:noProof w:val="0"/>
          <w:color w:val="000000"/>
          <w:szCs w:val="22"/>
          <w:lang w:eastAsia="cs-CZ"/>
        </w:rPr>
      </w:pPr>
      <w:r w:rsidRPr="00287D38">
        <w:rPr>
          <w:rFonts w:cs="Arial"/>
          <w:noProof w:val="0"/>
          <w:color w:val="000000"/>
          <w:szCs w:val="22"/>
          <w:lang w:eastAsia="cs-CZ"/>
        </w:rPr>
        <w:t>7.1</w:t>
      </w:r>
      <w:r w:rsidRPr="00287D38">
        <w:rPr>
          <w:rFonts w:cs="Arial"/>
          <w:noProof w:val="0"/>
          <w:color w:val="000000"/>
          <w:szCs w:val="22"/>
          <w:lang w:eastAsia="cs-CZ"/>
        </w:rPr>
        <w:tab/>
        <w:t>Objednávateľ odovzdá zhotoviteľovi stavenisko s vymedzenými hranicami bez právneho nároku tretích osôb. O odovzdaní a prevzatí staveniska spíšu zmluvné strany protokol, ktorý podpíšu oprávnení zástupcovia zmluvných strán.</w:t>
      </w:r>
      <w:r w:rsidR="00A1771E">
        <w:rPr>
          <w:rFonts w:cs="Arial"/>
          <w:noProof w:val="0"/>
          <w:color w:val="000000"/>
          <w:szCs w:val="22"/>
          <w:lang w:eastAsia="cs-CZ"/>
        </w:rPr>
        <w:t xml:space="preserve"> </w:t>
      </w:r>
      <w:r w:rsidR="00A84F8B" w:rsidRPr="00EB6B46">
        <w:rPr>
          <w:rFonts w:cs="Arial"/>
          <w:noProof w:val="0"/>
          <w:color w:val="000000"/>
          <w:szCs w:val="22"/>
          <w:lang w:eastAsia="cs-CZ"/>
        </w:rPr>
        <w:t xml:space="preserve">K odovzdaniu staveniska dôjde do 5 dní od písomného vyrozumenia zhotoviteľa o nadobudnutí  účinnosti zmluvy.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E35B31">
        <w:rPr>
          <w:rFonts w:cs="Arial"/>
          <w:noProof w:val="0"/>
          <w:szCs w:val="22"/>
          <w:lang w:eastAsia="cs-CZ"/>
        </w:rPr>
        <w:t>2</w:t>
      </w:r>
      <w:r w:rsidRPr="00287D38">
        <w:rPr>
          <w:rFonts w:cs="Arial"/>
          <w:noProof w:val="0"/>
          <w:szCs w:val="22"/>
          <w:lang w:eastAsia="cs-CZ"/>
        </w:rPr>
        <w:tab/>
        <w:t xml:space="preserve">Zhotoviteľ zodpovedá za škody počas realizácie diela. Zhotoviteľ zodpovedá za škody na majetku, zranenia alebo usmrtenia tretích osôb, ktoré môžu nastať počas vykonávania prác alebo ako ich dôsledok. Zhotoviteľ je povinný na vlastné náklady odstrániť všetky škody na vykonávanom diele, ktoré vzniknú počas obdobia od začatia prác na diele do jeho protokolárneho prevzatia objednávateľom. Zhotoviteľ je zodpovedný za všetky škody na predmete zmluvy spôsobené vlastným zavinením alebo zavinením jeho </w:t>
      </w:r>
      <w:r>
        <w:rPr>
          <w:rFonts w:cs="Arial"/>
          <w:noProof w:val="0"/>
          <w:szCs w:val="22"/>
          <w:lang w:eastAsia="cs-CZ"/>
        </w:rPr>
        <w:t>sub</w:t>
      </w:r>
      <w:r w:rsidRPr="00287D38">
        <w:rPr>
          <w:rFonts w:cs="Arial"/>
          <w:noProof w:val="0"/>
          <w:szCs w:val="22"/>
          <w:lang w:eastAsia="cs-CZ"/>
        </w:rPr>
        <w:t>dodávateľov počas ich pracovným postupov, ktoré vykonali za účelom plnenia záväzkov pri odstraňovaní vád a opravách počas záručnej lehoty. Zhotoviteľ zodpovedá za to, že dodané množstvo a kvalita vykonaných prác sa zhodujú s údajmi uvedenými v súpise prác a dodávok.</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E35B31">
        <w:rPr>
          <w:rFonts w:cs="Arial"/>
          <w:noProof w:val="0"/>
          <w:szCs w:val="22"/>
          <w:lang w:eastAsia="cs-CZ"/>
        </w:rPr>
        <w:t>3</w:t>
      </w:r>
      <w:r w:rsidRPr="00287D38">
        <w:rPr>
          <w:rFonts w:cs="Arial"/>
          <w:noProof w:val="0"/>
          <w:szCs w:val="22"/>
          <w:lang w:eastAsia="cs-CZ"/>
        </w:rPr>
        <w:tab/>
        <w:t xml:space="preserve">Zriadenie, prevádzkovanie, likvidácia,  vypratanie a vyčistenie zariadenia staveniska je zahrnuté v  cene diela. </w:t>
      </w:r>
    </w:p>
    <w:p w:rsidR="00F1598C" w:rsidRDefault="00335C81" w:rsidP="00F1598C">
      <w:pPr>
        <w:spacing w:before="120"/>
        <w:ind w:left="480" w:hanging="480"/>
        <w:jc w:val="both"/>
        <w:rPr>
          <w:rFonts w:cs="Arial"/>
          <w:noProof w:val="0"/>
          <w:color w:val="000000"/>
          <w:szCs w:val="22"/>
          <w:lang w:eastAsia="cs-CZ"/>
        </w:rPr>
      </w:pPr>
      <w:r w:rsidRPr="00287D38">
        <w:rPr>
          <w:rFonts w:cs="Arial"/>
          <w:noProof w:val="0"/>
          <w:szCs w:val="22"/>
          <w:lang w:eastAsia="cs-CZ"/>
        </w:rPr>
        <w:t>7.</w:t>
      </w:r>
      <w:r w:rsidR="00E35B31">
        <w:rPr>
          <w:rFonts w:cs="Arial"/>
          <w:noProof w:val="0"/>
          <w:szCs w:val="22"/>
          <w:lang w:eastAsia="cs-CZ"/>
        </w:rPr>
        <w:t>4</w:t>
      </w:r>
      <w:r w:rsidRPr="00287D38">
        <w:rPr>
          <w:rFonts w:cs="Arial"/>
          <w:noProof w:val="0"/>
          <w:szCs w:val="22"/>
          <w:lang w:eastAsia="cs-CZ"/>
        </w:rPr>
        <w:tab/>
      </w:r>
      <w:r w:rsidRPr="00F1598C">
        <w:rPr>
          <w:rFonts w:cs="Arial"/>
          <w:noProof w:val="0"/>
          <w:szCs w:val="22"/>
          <w:lang w:eastAsia="cs-CZ"/>
        </w:rPr>
        <w:t>Zhotoviteľ je povinný viesť stavebný denník, do ktorého bude zapisovať všetky skutočnosti rozhodujúce pre zhotovenie diela. Ďalej je povinný v denných záznamoch zapisovať údaje o časovom postupe prác, ich akosti, údaje o počte zamestnancov, počte mechanizmov a množstve realizovaných druhov prác. Povinnosť viesť stavebný denník končí protokolárnym odovzdaním</w:t>
      </w:r>
      <w:r w:rsidRPr="00F1598C">
        <w:rPr>
          <w:rFonts w:cs="Arial"/>
          <w:noProof w:val="0"/>
          <w:color w:val="000000"/>
          <w:szCs w:val="22"/>
          <w:lang w:eastAsia="cs-CZ"/>
        </w:rPr>
        <w:t xml:space="preserve"> a prevzatím diela.</w:t>
      </w:r>
    </w:p>
    <w:p w:rsidR="00335C81" w:rsidRPr="00D83376"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5</w:t>
      </w:r>
      <w:r w:rsidRPr="00287D38">
        <w:rPr>
          <w:rFonts w:cs="Arial"/>
          <w:noProof w:val="0"/>
          <w:szCs w:val="22"/>
          <w:lang w:eastAsia="cs-CZ"/>
        </w:rPr>
        <w:tab/>
      </w:r>
      <w:r w:rsidRPr="00D83376">
        <w:rPr>
          <w:rFonts w:cs="Arial"/>
          <w:noProof w:val="0"/>
          <w:szCs w:val="22"/>
          <w:lang w:eastAsia="cs-CZ"/>
        </w:rPr>
        <w:t xml:space="preserve">Zhotoviteľ poveruje stavbyvedúceho vedením stavebného denníka. </w:t>
      </w:r>
    </w:p>
    <w:p w:rsidR="00335C81" w:rsidRPr="00287D38" w:rsidRDefault="00335C81" w:rsidP="00335C81">
      <w:pPr>
        <w:spacing w:before="120"/>
        <w:ind w:left="480" w:hanging="480"/>
        <w:jc w:val="both"/>
        <w:rPr>
          <w:rFonts w:cs="Arial"/>
          <w:noProof w:val="0"/>
          <w:szCs w:val="22"/>
          <w:lang w:eastAsia="cs-CZ"/>
        </w:rPr>
      </w:pPr>
      <w:r w:rsidRPr="00E35B31">
        <w:rPr>
          <w:rFonts w:cs="Arial"/>
          <w:noProof w:val="0"/>
          <w:szCs w:val="22"/>
          <w:lang w:eastAsia="cs-CZ"/>
        </w:rPr>
        <w:t>7.</w:t>
      </w:r>
      <w:r w:rsidR="00DF4F6A">
        <w:rPr>
          <w:rFonts w:cs="Arial"/>
          <w:noProof w:val="0"/>
          <w:szCs w:val="22"/>
          <w:lang w:eastAsia="cs-CZ"/>
        </w:rPr>
        <w:t>6</w:t>
      </w:r>
      <w:r w:rsidRPr="00E35B31">
        <w:rPr>
          <w:rFonts w:cs="Arial"/>
          <w:noProof w:val="0"/>
          <w:szCs w:val="22"/>
          <w:lang w:eastAsia="cs-CZ"/>
        </w:rPr>
        <w:tab/>
        <w:t xml:space="preserve">Stavebný denník sa musí nachádzať na stavbe a musí byť vždy prístupný zástupcom objednávateľa, </w:t>
      </w:r>
      <w:r w:rsidR="006C0738">
        <w:rPr>
          <w:rFonts w:cs="Arial"/>
          <w:noProof w:val="0"/>
          <w:szCs w:val="22"/>
          <w:lang w:eastAsia="cs-CZ"/>
        </w:rPr>
        <w:t>technickému</w:t>
      </w:r>
      <w:r w:rsidRPr="00E35B31">
        <w:rPr>
          <w:rFonts w:cs="Arial"/>
          <w:noProof w:val="0"/>
          <w:szCs w:val="22"/>
          <w:lang w:eastAsia="cs-CZ"/>
        </w:rPr>
        <w:t xml:space="preserve"> dozoru a dotknutých orgánov štátnej správy.</w:t>
      </w:r>
    </w:p>
    <w:p w:rsidR="00335C81" w:rsidRPr="00287D38" w:rsidRDefault="00335C81" w:rsidP="006C0738">
      <w:pPr>
        <w:spacing w:before="120"/>
        <w:ind w:left="480" w:hanging="480"/>
        <w:jc w:val="both"/>
        <w:rPr>
          <w:rFonts w:cs="Arial"/>
          <w:noProof w:val="0"/>
          <w:szCs w:val="22"/>
          <w:lang w:eastAsia="cs-CZ"/>
        </w:rPr>
      </w:pPr>
      <w:r w:rsidRPr="00E35B31">
        <w:rPr>
          <w:rFonts w:cs="Arial"/>
          <w:noProof w:val="0"/>
          <w:szCs w:val="22"/>
          <w:lang w:eastAsia="cs-CZ"/>
        </w:rPr>
        <w:lastRenderedPageBreak/>
        <w:t>7.</w:t>
      </w:r>
      <w:r w:rsidR="00DF4F6A">
        <w:rPr>
          <w:rFonts w:cs="Arial"/>
          <w:noProof w:val="0"/>
          <w:szCs w:val="22"/>
          <w:lang w:eastAsia="cs-CZ"/>
        </w:rPr>
        <w:t>7</w:t>
      </w:r>
      <w:r w:rsidRPr="00E35B31">
        <w:rPr>
          <w:rFonts w:cs="Arial"/>
          <w:noProof w:val="0"/>
          <w:szCs w:val="22"/>
          <w:lang w:eastAsia="cs-CZ"/>
        </w:rPr>
        <w:tab/>
        <w:t>Zápisy do stavebného denníka čitateľne zapisuje a podpisuje stavbyvedúci vždy v ten deň, kedy boli práce vykonané alebo keď nastanú okolnosti, brániace ich výkonu, resp. je potrebné riešiť ďalší postup prác. Všetky strany stavebného denníka musia byť očíslované. Medzi jednotlivými záznamami nesmú byť vynechané voľné miesta. Okrem stavbyvedúceho môže do stavebného denníka vykonávať potrebné záznamy ib</w:t>
      </w:r>
      <w:r w:rsidR="00E35B31">
        <w:rPr>
          <w:rFonts w:cs="Arial"/>
          <w:noProof w:val="0"/>
          <w:szCs w:val="22"/>
          <w:lang w:eastAsia="cs-CZ"/>
        </w:rPr>
        <w:t xml:space="preserve">a objednávateľ, </w:t>
      </w:r>
      <w:r w:rsidR="006C0738">
        <w:rPr>
          <w:rFonts w:cs="Arial"/>
          <w:noProof w:val="0"/>
          <w:szCs w:val="22"/>
          <w:lang w:eastAsia="cs-CZ"/>
        </w:rPr>
        <w:t>technický</w:t>
      </w:r>
      <w:r w:rsidR="00E35B31">
        <w:rPr>
          <w:rFonts w:cs="Arial"/>
          <w:noProof w:val="0"/>
          <w:szCs w:val="22"/>
          <w:lang w:eastAsia="cs-CZ"/>
        </w:rPr>
        <w:t xml:space="preserve"> dozor </w:t>
      </w:r>
      <w:r w:rsidRPr="00E35B31">
        <w:rPr>
          <w:rFonts w:cs="Arial"/>
          <w:noProof w:val="0"/>
          <w:szCs w:val="22"/>
          <w:lang w:eastAsia="cs-CZ"/>
        </w:rPr>
        <w:t>alebo príslušné orgány štátnej správy.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8</w:t>
      </w:r>
      <w:r w:rsidRPr="00287D38">
        <w:rPr>
          <w:rFonts w:cs="Arial"/>
          <w:noProof w:val="0"/>
          <w:szCs w:val="22"/>
          <w:lang w:eastAsia="cs-CZ"/>
        </w:rPr>
        <w:tab/>
        <w:t xml:space="preserve">Pokiaľ stavbyvedúci nesúhlasí so zápisom, ktorý vykoná objednávateľ alebo ním poverený zástupca, prípadne spracovateľ projektu, musí k tomuto zápisu zaujať svoje stanovisko. </w:t>
      </w:r>
    </w:p>
    <w:p w:rsidR="00335C81" w:rsidRPr="00287D38" w:rsidRDefault="00DF4F6A" w:rsidP="00335C81">
      <w:pPr>
        <w:spacing w:before="120"/>
        <w:ind w:left="480" w:hanging="480"/>
        <w:jc w:val="both"/>
        <w:rPr>
          <w:rFonts w:cs="Arial"/>
          <w:noProof w:val="0"/>
          <w:szCs w:val="22"/>
          <w:lang w:eastAsia="cs-CZ"/>
        </w:rPr>
      </w:pPr>
      <w:r>
        <w:rPr>
          <w:rFonts w:cs="Arial"/>
          <w:noProof w:val="0"/>
          <w:szCs w:val="22"/>
          <w:lang w:eastAsia="cs-CZ"/>
        </w:rPr>
        <w:t>7.9</w:t>
      </w:r>
      <w:r w:rsidR="00335C81" w:rsidRPr="00287D38">
        <w:rPr>
          <w:rFonts w:cs="Arial"/>
          <w:noProof w:val="0"/>
          <w:szCs w:val="22"/>
          <w:lang w:eastAsia="cs-CZ"/>
        </w:rPr>
        <w:tab/>
        <w:t xml:space="preserve">Poverený zástupca objednávateľa je povinný podpisovať, ako aj v prípade potreby sa písomne vyjadrovať k zápisom v stavebnom denníku vykonaným zhotoviteľom.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0</w:t>
      </w:r>
      <w:r w:rsidRPr="00287D38">
        <w:rPr>
          <w:rFonts w:cs="Arial"/>
          <w:noProof w:val="0"/>
          <w:szCs w:val="22"/>
          <w:lang w:eastAsia="cs-CZ"/>
        </w:rPr>
        <w:tab/>
        <w:t>Zhotoviteľ je povinný vyzvať objednávateľa na kontrolu častí diela, ktoré budú ďalším postupom prác zakryté, a to písomne v stavebnom denníku 3 pracovné dni vopred. Ak zhotoviteľ nesplní uvedenú povinnosť, je povinný umožniť objednávateľovi vykonanie dodatočnej kontroly a znášať náklady s tým spojené. V prípade, ak sa objednávateľ nedostavil na kontrolu, na ktorú bol riadne pozvaný, môže zhotoviteľ pokračovať v realizácii diela</w:t>
      </w:r>
      <w:r>
        <w:rPr>
          <w:rFonts w:cs="Arial"/>
          <w:noProof w:val="0"/>
          <w:szCs w:val="22"/>
          <w:lang w:eastAsia="cs-CZ"/>
        </w:rPr>
        <w:t>avšak až potom ako vykoná podrobnú fotodokumentáciu takýchto častí diela, ktorú zašle bez zbytočného odkladu objednávateľovi</w:t>
      </w:r>
      <w:r w:rsidRPr="00287D38">
        <w:rPr>
          <w:rFonts w:cs="Arial"/>
          <w:noProof w:val="0"/>
          <w:szCs w:val="22"/>
          <w:lang w:eastAsia="cs-CZ"/>
        </w:rPr>
        <w:t>. Ak účasť na kontrole objednávateľovi znemožní prekážka, ktorú nemohol odstrániť, môže bez zbytočného odkladu požadovať vykonanie dodatočnej kontroly.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1</w:t>
      </w:r>
      <w:r w:rsidRPr="00287D38">
        <w:rPr>
          <w:rFonts w:cs="Arial"/>
          <w:noProof w:val="0"/>
          <w:szCs w:val="22"/>
          <w:lang w:eastAsia="cs-CZ"/>
        </w:rPr>
        <w:tab/>
        <w:t>Zhotoviteľ je povinný zápisom v stavebnom denníku 3 pracovné dni vopred vyzvať objednávateľa na účasť pri vykonávaní skúšok v súlade s projektom stavby s STN. Ak sa objednávateľ nedostaví v stanovenom termíne, je zhotoviteľ oprávnený vykonať skúšky bez jeho účasti. Zhotoviteľ je povinný v spolupráci s objednávateľom viesť podrobný technický záznam o vykonaných skúškach.</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2</w:t>
      </w:r>
      <w:r w:rsidRPr="00287D38">
        <w:rPr>
          <w:rFonts w:cs="Arial"/>
          <w:noProof w:val="0"/>
          <w:szCs w:val="22"/>
          <w:lang w:eastAsia="cs-CZ"/>
        </w:rPr>
        <w:tab/>
        <w:t>Všetky zmeny je zhotoviteľ povinný zdôvodniť zápisom do stavebného denníka. Zmeny materiálov nesmú mať vplyv na kvalitu diela. Zápisy v stavebnom denníku obojstranne odsúhlasené stavbyvedúcim a </w:t>
      </w:r>
      <w:r w:rsidR="006C0738">
        <w:rPr>
          <w:rFonts w:cs="Arial"/>
          <w:noProof w:val="0"/>
          <w:szCs w:val="22"/>
          <w:lang w:eastAsia="cs-CZ"/>
        </w:rPr>
        <w:t>technickým</w:t>
      </w:r>
      <w:r w:rsidRPr="00287D38">
        <w:rPr>
          <w:rFonts w:cs="Arial"/>
          <w:noProof w:val="0"/>
          <w:szCs w:val="22"/>
          <w:lang w:eastAsia="cs-CZ"/>
        </w:rPr>
        <w:t xml:space="preserve"> dozorom objednávateľa nemajú charakter zmeny zmluvy.</w:t>
      </w:r>
    </w:p>
    <w:p w:rsidR="00335C81" w:rsidRPr="00287D38" w:rsidRDefault="00335C81" w:rsidP="00335C81">
      <w:pPr>
        <w:tabs>
          <w:tab w:val="num" w:pos="900"/>
        </w:tabs>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3</w:t>
      </w:r>
      <w:r w:rsidRPr="00287D38">
        <w:rPr>
          <w:rFonts w:cs="Arial"/>
          <w:noProof w:val="0"/>
          <w:szCs w:val="22"/>
          <w:lang w:eastAsia="cs-CZ"/>
        </w:rPr>
        <w:tab/>
        <w:t xml:space="preserve">Zhotoviteľ preberá v plnom rozsahu zodpovednosť za vlastné riadenie postupu prác, za bezpečnosť a ochranu zdravia vlastných pracovníkov i pracovníkov subdodávateľov a ostatných ním pozvaných osôb na stavbu, počas celého jej priebehu, ako i za sledovanie a dodržiavanie predpisov bezpečnosti práce a ochrany zdravia pri práci, ako aj platných požiarnych predpisov. Zhotoviteľ je povinný zabezpečiť vybavenie protokolárne prevzatých stavenísk bezpečnostným značením v zmysle Nariadenia vlády SR č. 387/2006 Z. z. o požiadavkách na bezpečnostné zdravotné označenie pri práci a Nariadenia vlády č. 396/2006 Z. z. Zhotoviteľ je povinný dodržiavať všetky predpisy, normy, vyhlášky a zákony týkajúce sa BOZP. </w:t>
      </w:r>
      <w:r w:rsidRPr="00EB6B46">
        <w:rPr>
          <w:rFonts w:cs="Arial"/>
          <w:noProof w:val="0"/>
          <w:szCs w:val="22"/>
          <w:lang w:eastAsia="cs-CZ"/>
        </w:rPr>
        <w:t xml:space="preserve">Zhotoviteľ berie na vedomie, že </w:t>
      </w:r>
      <w:r w:rsidR="00A84F8B" w:rsidRPr="00EB6B46">
        <w:rPr>
          <w:rFonts w:cs="Arial"/>
          <w:noProof w:val="0"/>
          <w:szCs w:val="22"/>
          <w:lang w:eastAsia="cs-CZ"/>
        </w:rPr>
        <w:t>stavenisko je  súčasťou školy a dielo  sa bude realizovať</w:t>
      </w:r>
      <w:r w:rsidRPr="00EB6B46">
        <w:rPr>
          <w:rFonts w:cs="Arial"/>
          <w:noProof w:val="0"/>
          <w:szCs w:val="22"/>
          <w:lang w:eastAsia="cs-CZ"/>
        </w:rPr>
        <w:t xml:space="preserve"> za plnej prevádzky objednávateľa a zaväzuje sa zabezpečiť a označiť stavbu tak, aby</w:t>
      </w:r>
      <w:r w:rsidRPr="00287D38">
        <w:rPr>
          <w:rFonts w:cs="Arial"/>
          <w:noProof w:val="0"/>
          <w:szCs w:val="22"/>
          <w:lang w:eastAsia="cs-CZ"/>
        </w:rPr>
        <w:t xml:space="preserve"> nedošlo k úrazu, najmä žiakov a zamestnancov objednávateľa.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4</w:t>
      </w:r>
      <w:r w:rsidRPr="00287D38">
        <w:rPr>
          <w:rFonts w:cs="Arial"/>
          <w:noProof w:val="0"/>
          <w:szCs w:val="22"/>
          <w:lang w:eastAsia="cs-CZ"/>
        </w:rPr>
        <w:tab/>
        <w:t>Zhotoviteľ je povinný plniť ohlasovaciu povinnosť v prípade vzniku mimoriadnych udalostí (úrazy, požiare, havárie a pod.) voči príslušným štátnym orgánom a vznik takejto udalosti oznámiť neodkladne aj objednávateľovi za účelom objektívneho vyšetrenia a prijatia preventívnych opatrení.</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7.1</w:t>
      </w:r>
      <w:r w:rsidR="00DF4F6A">
        <w:rPr>
          <w:rFonts w:cs="Arial"/>
          <w:noProof w:val="0"/>
          <w:szCs w:val="22"/>
          <w:lang w:eastAsia="cs-CZ"/>
        </w:rPr>
        <w:t>5</w:t>
      </w:r>
      <w:r w:rsidRPr="00287D38">
        <w:rPr>
          <w:rFonts w:cs="Arial"/>
          <w:noProof w:val="0"/>
          <w:szCs w:val="22"/>
          <w:lang w:eastAsia="cs-CZ"/>
        </w:rPr>
        <w:tab/>
        <w:t>Práce, ktoré vykazujú už v priebehu realizácie nedostatky alebo sú v rozpore s STN musí zhotoviteľ na vlastné náklady nahradiť bezchybnými prácami.</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lastRenderedPageBreak/>
        <w:t>7.</w:t>
      </w:r>
      <w:r w:rsidR="00260574">
        <w:rPr>
          <w:rFonts w:cs="Arial"/>
          <w:noProof w:val="0"/>
          <w:szCs w:val="22"/>
          <w:lang w:eastAsia="cs-CZ"/>
        </w:rPr>
        <w:t>1</w:t>
      </w:r>
      <w:r w:rsidR="00DF4F6A">
        <w:rPr>
          <w:rFonts w:cs="Arial"/>
          <w:noProof w:val="0"/>
          <w:szCs w:val="22"/>
          <w:lang w:eastAsia="cs-CZ"/>
        </w:rPr>
        <w:t>6</w:t>
      </w:r>
      <w:r w:rsidRPr="00287D38">
        <w:rPr>
          <w:rFonts w:cs="Arial"/>
          <w:noProof w:val="0"/>
          <w:szCs w:val="22"/>
          <w:lang w:eastAsia="cs-CZ"/>
        </w:rPr>
        <w:tab/>
        <w:t>Zhotoviteľ je povinný použiť pre zhotovenie diela len výrobky, ktoré majú také vlastnosti, aby na dobu predpokladanej existencie stavby bola pri bežnej údržbe zaručená požadovaná mechanická pevnosť a stabilita stavby, požiarna bezpečnosť, hygienické požiadavky, ochrana zdravia a životného prostredia a bezpečnosť pri užívaní stavby.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17</w:t>
      </w:r>
      <w:r w:rsidRPr="00287D38">
        <w:rPr>
          <w:rFonts w:cs="Arial"/>
          <w:noProof w:val="0"/>
          <w:szCs w:val="22"/>
          <w:lang w:eastAsia="cs-CZ"/>
        </w:rPr>
        <w:tab/>
        <w:t>Zhotoviteľ zodpovedá za čistotu a poriadok na stavbe, zaväzuje sa odstrániť všetok odpad, ktorý je výsledkom jeho činnosti na svoje náklady.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18</w:t>
      </w:r>
      <w:r w:rsidRPr="00287D38">
        <w:rPr>
          <w:rFonts w:cs="Arial"/>
          <w:noProof w:val="0"/>
          <w:szCs w:val="22"/>
          <w:lang w:eastAsia="cs-CZ"/>
        </w:rPr>
        <w:tab/>
        <w:t>Objednávateľ počas realizácie diela má právo kontrolovať vykonávanie prác a priebežne zhotoviteľa upozorniť na prípadné vady s požiadavkou ich odstránenia v primeranej lehote..</w:t>
      </w:r>
    </w:p>
    <w:p w:rsidR="00335C81" w:rsidRPr="00287D38" w:rsidRDefault="00DF4F6A" w:rsidP="00335C81">
      <w:pPr>
        <w:spacing w:before="120"/>
        <w:ind w:left="480" w:hanging="480"/>
        <w:jc w:val="both"/>
        <w:rPr>
          <w:rFonts w:cs="Arial"/>
          <w:noProof w:val="0"/>
          <w:szCs w:val="22"/>
          <w:lang w:eastAsia="cs-CZ"/>
        </w:rPr>
      </w:pPr>
      <w:r>
        <w:rPr>
          <w:rFonts w:cs="Arial"/>
          <w:noProof w:val="0"/>
          <w:szCs w:val="22"/>
          <w:lang w:eastAsia="cs-CZ"/>
        </w:rPr>
        <w:t>7.19</w:t>
      </w:r>
      <w:r w:rsidR="00335C81" w:rsidRPr="00287D38">
        <w:rPr>
          <w:rFonts w:cs="Arial"/>
          <w:noProof w:val="0"/>
          <w:szCs w:val="22"/>
          <w:lang w:eastAsia="cs-CZ"/>
        </w:rPr>
        <w:tab/>
        <w:t>Zhotoviteľ bez zbytočného odkladu písomne upozorní objednávateľa na nevhodné pokyny, ktoré mu objednávateľ dal na vyhotovenie diela. V prípade prerušenia prác z tohto dôvodu nie je zhotoviteľ v omeškaní.</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0</w:t>
      </w:r>
      <w:r w:rsidRPr="00287D38">
        <w:rPr>
          <w:rFonts w:cs="Arial"/>
          <w:noProof w:val="0"/>
          <w:szCs w:val="22"/>
          <w:lang w:eastAsia="cs-CZ"/>
        </w:rPr>
        <w:tab/>
        <w:t>Nebezpečenstvoškody na diele, ako aj na veciach a materiáloch, potrebných na zhotovenie diela, znáša zhotoviteľ až do času protokolárneho prevzatia diela objednávateľom.</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1</w:t>
      </w:r>
      <w:r w:rsidRPr="00287D38">
        <w:rPr>
          <w:rFonts w:cs="Arial"/>
          <w:noProof w:val="0"/>
          <w:szCs w:val="22"/>
          <w:lang w:eastAsia="cs-CZ"/>
        </w:rPr>
        <w:tab/>
        <w:t>Zhotoviteľ je povinný zúčastňovať sa pracovných porád a kontrol na stavbe, ktoré bude v priebehu realizácie diela zvolávať objednávateľ. Objednávateľ minimálne 3 pracovné dni vopred písomne oznámi zhotoviteľovi ich presný termín.</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2</w:t>
      </w:r>
      <w:r w:rsidRPr="00287D38">
        <w:rPr>
          <w:rFonts w:cs="Arial"/>
          <w:noProof w:val="0"/>
          <w:szCs w:val="22"/>
          <w:lang w:eastAsia="cs-CZ"/>
        </w:rPr>
        <w:tab/>
        <w:t xml:space="preserve">Zhotoviteľ zodpovedá za bezpečnosť práce, ochranu zdravia zamestnancov, bezpečnosť technických zariadení pri stavebných prácach, za dodržiavanie všeobecne záväzných právnych predpisov a STN, týkajúcich sa činností pri vykonávaní diela a ochrany životného prostredia. Pokiaľ porušením tejto povinnosti zhotoviteľa vznikne škoda v priestoroch staveniska alebo v jeho blízkosti, náklady spojené s odstránením tejto škody znáša zhotoviteľ.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3</w:t>
      </w:r>
      <w:r w:rsidRPr="00287D38">
        <w:rPr>
          <w:rFonts w:cs="Arial"/>
          <w:noProof w:val="0"/>
          <w:szCs w:val="22"/>
          <w:lang w:eastAsia="cs-CZ"/>
        </w:rPr>
        <w:tab/>
        <w:t xml:space="preserve">Zhotoviteľ splní svoju povinnosť vykonávať dielo, ktoré je predmetom tejto zmluvy, jeho riadnym dokončením. Podmienkou odovzdania a prevzatia diela je úspešné vykonanie všetkých skúšok, predpísaných osobitnými predpismi, záväznými normami a projektovou dokumentáciou ako aj odstránenie všetkých prípadných vád a nedostatkov.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4</w:t>
      </w:r>
      <w:r w:rsidRPr="00287D38">
        <w:rPr>
          <w:rFonts w:cs="Arial"/>
          <w:noProof w:val="0"/>
          <w:szCs w:val="22"/>
          <w:lang w:eastAsia="cs-CZ"/>
        </w:rPr>
        <w:tab/>
        <w:t>Zhotoviteľ 7 pracovných dní pred plánovaným odovzdaním predmetu zmluvy písomne vyzve objednávateľa k prevzatiu diela. Najneskôr 3 pracovné dni pred začatím preberacieho konania budú zo strany zhotoviteľa pripravené k nahliadnutiu všetky doklady potrebné k tomuto konaniu.</w:t>
      </w:r>
    </w:p>
    <w:p w:rsidR="00335C81" w:rsidRPr="00287D38" w:rsidRDefault="00335C81" w:rsidP="00335C81">
      <w:pPr>
        <w:spacing w:before="120"/>
        <w:jc w:val="both"/>
        <w:rPr>
          <w:rFonts w:cs="Arial"/>
          <w:noProof w:val="0"/>
          <w:szCs w:val="22"/>
          <w:lang w:eastAsia="cs-CZ"/>
        </w:rPr>
      </w:pPr>
      <w:r w:rsidRPr="00287D38">
        <w:rPr>
          <w:rFonts w:cs="Arial"/>
          <w:noProof w:val="0"/>
          <w:szCs w:val="22"/>
          <w:lang w:eastAsia="cs-CZ"/>
        </w:rPr>
        <w:t>7.2</w:t>
      </w:r>
      <w:r w:rsidR="00DF4F6A">
        <w:rPr>
          <w:rFonts w:cs="Arial"/>
          <w:noProof w:val="0"/>
          <w:szCs w:val="22"/>
          <w:lang w:eastAsia="cs-CZ"/>
        </w:rPr>
        <w:t>5</w:t>
      </w:r>
      <w:r w:rsidRPr="00287D38">
        <w:rPr>
          <w:rFonts w:cs="Arial"/>
          <w:noProof w:val="0"/>
          <w:szCs w:val="22"/>
          <w:lang w:eastAsia="cs-CZ"/>
        </w:rPr>
        <w:tab/>
        <w:t xml:space="preserve">Pre odovzdanie predmetu zmluvy platí: </w:t>
      </w:r>
    </w:p>
    <w:p w:rsidR="00335C81" w:rsidRPr="00287D38" w:rsidRDefault="00335C81" w:rsidP="00335C81">
      <w:pPr>
        <w:numPr>
          <w:ilvl w:val="0"/>
          <w:numId w:val="2"/>
        </w:numPr>
        <w:autoSpaceDE w:val="0"/>
        <w:autoSpaceDN w:val="0"/>
        <w:spacing w:before="120"/>
        <w:jc w:val="both"/>
        <w:rPr>
          <w:rFonts w:cs="Arial"/>
          <w:noProof w:val="0"/>
          <w:color w:val="000000"/>
          <w:szCs w:val="22"/>
          <w:lang w:eastAsia="cs-CZ"/>
        </w:rPr>
      </w:pPr>
      <w:r w:rsidRPr="00287D38">
        <w:rPr>
          <w:rFonts w:cs="Arial"/>
          <w:noProof w:val="0"/>
          <w:color w:val="000000"/>
          <w:szCs w:val="22"/>
          <w:lang w:eastAsia="cs-CZ"/>
        </w:rPr>
        <w:t xml:space="preserve">zmluvné strany vyhotovia protokol o odovzdaní a prevzatí predmetu zmluvy podpísaný </w:t>
      </w:r>
      <w:r w:rsidR="00E70567" w:rsidRPr="00EB6B46">
        <w:rPr>
          <w:rFonts w:cs="Arial"/>
          <w:noProof w:val="0"/>
          <w:color w:val="000000"/>
          <w:szCs w:val="22"/>
          <w:lang w:eastAsia="cs-CZ"/>
        </w:rPr>
        <w:t>zodpovednými zástupcami zmluvných</w:t>
      </w:r>
      <w:r w:rsidR="00EB6B46">
        <w:rPr>
          <w:rFonts w:cs="Arial"/>
          <w:noProof w:val="0"/>
          <w:color w:val="000000"/>
          <w:szCs w:val="22"/>
          <w:lang w:eastAsia="cs-CZ"/>
        </w:rPr>
        <w:t xml:space="preserve"> </w:t>
      </w:r>
      <w:r w:rsidR="00E70567">
        <w:rPr>
          <w:rFonts w:cs="Arial"/>
          <w:noProof w:val="0"/>
          <w:color w:val="000000"/>
          <w:szCs w:val="22"/>
          <w:lang w:eastAsia="cs-CZ"/>
        </w:rPr>
        <w:t>strán.</w:t>
      </w:r>
      <w:r w:rsidRPr="00287D38">
        <w:rPr>
          <w:rFonts w:cs="Arial"/>
          <w:noProof w:val="0"/>
          <w:color w:val="000000"/>
          <w:szCs w:val="22"/>
          <w:lang w:eastAsia="cs-CZ"/>
        </w:rPr>
        <w:t xml:space="preserve"> Protokol bude obsahovať najmä základné údaje dokončeného diela, súpis zistených drobných vád a nedorobkov (ak sa takéto vyskytnú), dohodu o opatreniach a lehotách na ich odstránenie, prípadne dohodu o iných právach zo zodpovednosti za vady, </w:t>
      </w:r>
    </w:p>
    <w:p w:rsidR="00335C81" w:rsidRPr="00287D38" w:rsidRDefault="00335C81" w:rsidP="00335C81">
      <w:pPr>
        <w:numPr>
          <w:ilvl w:val="0"/>
          <w:numId w:val="2"/>
        </w:numPr>
        <w:autoSpaceDE w:val="0"/>
        <w:autoSpaceDN w:val="0"/>
        <w:spacing w:before="120"/>
        <w:jc w:val="both"/>
        <w:rPr>
          <w:rFonts w:cs="Arial"/>
          <w:noProof w:val="0"/>
          <w:color w:val="000000"/>
          <w:szCs w:val="22"/>
          <w:lang w:eastAsia="cs-CZ"/>
        </w:rPr>
      </w:pPr>
      <w:r w:rsidRPr="00287D38">
        <w:rPr>
          <w:rFonts w:cs="Arial"/>
          <w:noProof w:val="0"/>
          <w:color w:val="000000"/>
          <w:szCs w:val="22"/>
          <w:lang w:eastAsia="cs-CZ"/>
        </w:rPr>
        <w:t>ak objednávateľ odmietne podpísať protokol o odovzdaní a prevzatí predmetu zmluvy, spíšu zmluvné strany zápis, v ktorom uvedú svoje stanoviská a ich odôvodnenie</w:t>
      </w:r>
      <w:r w:rsidR="00E35B31">
        <w:rPr>
          <w:rFonts w:cs="Arial"/>
          <w:noProof w:val="0"/>
          <w:color w:val="000000"/>
          <w:szCs w:val="22"/>
          <w:lang w:eastAsia="cs-CZ"/>
        </w:rPr>
        <w:t>.</w:t>
      </w:r>
    </w:p>
    <w:p w:rsidR="00335C81" w:rsidRPr="00E70567" w:rsidRDefault="00335C81" w:rsidP="00E35B31">
      <w:pPr>
        <w:spacing w:before="120"/>
        <w:ind w:left="600" w:hanging="600"/>
        <w:jc w:val="both"/>
        <w:rPr>
          <w:rFonts w:cs="Arial"/>
          <w:strike/>
          <w:noProof w:val="0"/>
          <w:szCs w:val="22"/>
          <w:lang w:eastAsia="cs-CZ"/>
        </w:rPr>
      </w:pPr>
      <w:r w:rsidRPr="00287D38">
        <w:rPr>
          <w:rFonts w:cs="Arial"/>
          <w:noProof w:val="0"/>
          <w:szCs w:val="22"/>
          <w:lang w:eastAsia="cs-CZ"/>
        </w:rPr>
        <w:t>7.</w:t>
      </w:r>
      <w:r w:rsidR="00260574">
        <w:rPr>
          <w:rFonts w:cs="Arial"/>
          <w:noProof w:val="0"/>
          <w:szCs w:val="22"/>
          <w:lang w:eastAsia="cs-CZ"/>
        </w:rPr>
        <w:t>2</w:t>
      </w:r>
      <w:r w:rsidR="00DF4F6A">
        <w:rPr>
          <w:rFonts w:cs="Arial"/>
          <w:noProof w:val="0"/>
          <w:szCs w:val="22"/>
          <w:lang w:eastAsia="cs-CZ"/>
        </w:rPr>
        <w:t>6</w:t>
      </w:r>
      <w:r w:rsidRPr="00287D38">
        <w:rPr>
          <w:rFonts w:cs="Arial"/>
          <w:noProof w:val="0"/>
          <w:szCs w:val="22"/>
          <w:lang w:eastAsia="cs-CZ"/>
        </w:rPr>
        <w:tab/>
        <w:t>Zhotoviteľ je povinný pri preberacom konaní odovzdať objednávateľovi</w:t>
      </w:r>
      <w:r w:rsidR="00EB6B46">
        <w:rPr>
          <w:rFonts w:cs="Arial"/>
          <w:noProof w:val="0"/>
          <w:szCs w:val="22"/>
          <w:lang w:eastAsia="cs-CZ"/>
        </w:rPr>
        <w:t>:</w:t>
      </w:r>
      <w:r w:rsidRPr="00E70567">
        <w:rPr>
          <w:rFonts w:cs="Arial"/>
          <w:strike/>
          <w:noProof w:val="0"/>
          <w:szCs w:val="22"/>
          <w:lang w:eastAsia="cs-CZ"/>
        </w:rPr>
        <w:t xml:space="preserve"> </w:t>
      </w:r>
    </w:p>
    <w:p w:rsidR="00335C81" w:rsidRPr="00EB6B46" w:rsidRDefault="00335C81" w:rsidP="00BE4236">
      <w:pPr>
        <w:numPr>
          <w:ilvl w:val="0"/>
          <w:numId w:val="3"/>
        </w:numPr>
        <w:autoSpaceDE w:val="0"/>
        <w:autoSpaceDN w:val="0"/>
        <w:spacing w:line="276" w:lineRule="auto"/>
        <w:ind w:left="958" w:hanging="357"/>
        <w:jc w:val="both"/>
        <w:rPr>
          <w:rFonts w:cs="Arial"/>
          <w:noProof w:val="0"/>
          <w:color w:val="000000" w:themeColor="text1"/>
          <w:szCs w:val="22"/>
          <w:lang w:eastAsia="cs-CZ"/>
        </w:rPr>
      </w:pPr>
      <w:r w:rsidRPr="00EB6B46">
        <w:rPr>
          <w:rFonts w:cs="Arial"/>
          <w:noProof w:val="0"/>
          <w:color w:val="000000" w:themeColor="text1"/>
          <w:szCs w:val="22"/>
          <w:lang w:eastAsia="cs-CZ"/>
        </w:rPr>
        <w:t>zápisnice a osvedčenia o vykonaných skúškach použitých materiálov,</w:t>
      </w:r>
    </w:p>
    <w:p w:rsidR="00335C81" w:rsidRPr="00EB6B46" w:rsidRDefault="00335C81" w:rsidP="00BE4236">
      <w:pPr>
        <w:numPr>
          <w:ilvl w:val="0"/>
          <w:numId w:val="3"/>
        </w:numPr>
        <w:autoSpaceDE w:val="0"/>
        <w:autoSpaceDN w:val="0"/>
        <w:spacing w:line="276" w:lineRule="auto"/>
        <w:ind w:left="958" w:hanging="357"/>
        <w:jc w:val="both"/>
        <w:rPr>
          <w:rFonts w:cs="Arial"/>
          <w:noProof w:val="0"/>
          <w:color w:val="000000" w:themeColor="text1"/>
          <w:szCs w:val="22"/>
          <w:lang w:eastAsia="cs-CZ"/>
        </w:rPr>
      </w:pPr>
      <w:r w:rsidRPr="00EB6B46">
        <w:rPr>
          <w:rFonts w:cs="Arial"/>
          <w:noProof w:val="0"/>
          <w:color w:val="000000" w:themeColor="text1"/>
          <w:szCs w:val="22"/>
          <w:lang w:eastAsia="cs-CZ"/>
        </w:rPr>
        <w:t>zápisnice o individuálnom a komplexnom vyskúšaní zmontovaných zariadení,</w:t>
      </w:r>
    </w:p>
    <w:p w:rsidR="00E77FF8" w:rsidRPr="00EB6B46" w:rsidRDefault="00E77FF8" w:rsidP="00BE4236">
      <w:pPr>
        <w:numPr>
          <w:ilvl w:val="0"/>
          <w:numId w:val="3"/>
        </w:numPr>
        <w:autoSpaceDE w:val="0"/>
        <w:autoSpaceDN w:val="0"/>
        <w:spacing w:line="276" w:lineRule="auto"/>
        <w:ind w:left="958" w:hanging="357"/>
        <w:jc w:val="both"/>
        <w:rPr>
          <w:rFonts w:cs="Arial"/>
          <w:noProof w:val="0"/>
          <w:color w:val="000000" w:themeColor="text1"/>
          <w:szCs w:val="22"/>
          <w:lang w:eastAsia="cs-CZ"/>
        </w:rPr>
      </w:pPr>
      <w:r w:rsidRPr="00EB6B46">
        <w:rPr>
          <w:rFonts w:cs="Arial"/>
          <w:noProof w:val="0"/>
          <w:color w:val="000000" w:themeColor="text1"/>
          <w:szCs w:val="22"/>
          <w:lang w:eastAsia="cs-CZ"/>
        </w:rPr>
        <w:t>certifikáty použitých materiálov</w:t>
      </w:r>
    </w:p>
    <w:p w:rsidR="00E77FF8" w:rsidRPr="00EB6B46" w:rsidRDefault="00E77FF8" w:rsidP="00BE4236">
      <w:pPr>
        <w:numPr>
          <w:ilvl w:val="0"/>
          <w:numId w:val="3"/>
        </w:numPr>
        <w:autoSpaceDE w:val="0"/>
        <w:autoSpaceDN w:val="0"/>
        <w:spacing w:line="276" w:lineRule="auto"/>
        <w:ind w:left="958" w:hanging="357"/>
        <w:jc w:val="both"/>
        <w:rPr>
          <w:rFonts w:cs="Arial"/>
          <w:noProof w:val="0"/>
          <w:color w:val="000000" w:themeColor="text1"/>
          <w:szCs w:val="22"/>
          <w:lang w:eastAsia="cs-CZ"/>
        </w:rPr>
      </w:pPr>
      <w:r w:rsidRPr="00EB6B46">
        <w:rPr>
          <w:rFonts w:cs="Arial"/>
          <w:noProof w:val="0"/>
          <w:color w:val="000000" w:themeColor="text1"/>
          <w:szCs w:val="22"/>
          <w:lang w:eastAsia="cs-CZ"/>
        </w:rPr>
        <w:lastRenderedPageBreak/>
        <w:t>CD (fotodokumentácia z priebehu vykonávania diela)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27</w:t>
      </w:r>
      <w:r w:rsidRPr="00287D38">
        <w:rPr>
          <w:rFonts w:cs="Arial"/>
          <w:noProof w:val="0"/>
          <w:szCs w:val="22"/>
          <w:lang w:eastAsia="cs-CZ"/>
        </w:rPr>
        <w:tab/>
        <w:t>Na odovzdávacom - preberacom konaní sa preverí, či je záväzok zhotoviteľa splnený tak, ako je stanovené v predmete zmluvy, prevedie sa fyzická kontrola vykonaného diela, jeho súčasti a príslušenstva, overia sa revízne správy, atesty a komplexné skúšky technologického zariadenia stavby.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7.</w:t>
      </w:r>
      <w:r w:rsidR="00DF4F6A">
        <w:rPr>
          <w:rFonts w:cs="Arial"/>
          <w:noProof w:val="0"/>
          <w:szCs w:val="22"/>
          <w:lang w:eastAsia="cs-CZ"/>
        </w:rPr>
        <w:t>28</w:t>
      </w:r>
      <w:r w:rsidRPr="00287D38">
        <w:rPr>
          <w:rFonts w:cs="Arial"/>
          <w:noProof w:val="0"/>
          <w:szCs w:val="22"/>
          <w:lang w:eastAsia="cs-CZ"/>
        </w:rPr>
        <w:tab/>
        <w:t>Zhotoviteľ je povinný po odovzdaní diela usporiadať stroje, zariadenia a zvyšný materiál na stavenisku tak, aby dielo mohlo byť riadne užívané, pričom stavenisko je povinný vypratať do 10 dní odo dňa odovzdania a prevzatia diela.</w:t>
      </w:r>
    </w:p>
    <w:p w:rsidR="00335C81" w:rsidRPr="00287D38" w:rsidRDefault="00335C81" w:rsidP="00335C81">
      <w:pPr>
        <w:spacing w:before="120"/>
        <w:ind w:left="480" w:hanging="480"/>
        <w:jc w:val="both"/>
        <w:rPr>
          <w:rFonts w:cs="Arial"/>
          <w:noProof w:val="0"/>
          <w:szCs w:val="22"/>
          <w:lang w:eastAsia="cs-CZ"/>
        </w:rPr>
      </w:pPr>
    </w:p>
    <w:p w:rsidR="00335C81" w:rsidRPr="00287D38" w:rsidRDefault="00335C81" w:rsidP="00335C81">
      <w:pPr>
        <w:tabs>
          <w:tab w:val="num" w:pos="705"/>
        </w:tabs>
        <w:autoSpaceDE w:val="0"/>
        <w:autoSpaceDN w:val="0"/>
        <w:spacing w:before="120"/>
        <w:jc w:val="center"/>
        <w:rPr>
          <w:rFonts w:cs="Arial"/>
          <w:b/>
          <w:noProof w:val="0"/>
          <w:szCs w:val="22"/>
          <w:lang w:eastAsia="cs-CZ"/>
        </w:rPr>
      </w:pPr>
      <w:r w:rsidRPr="00287D38">
        <w:rPr>
          <w:rFonts w:cs="Arial"/>
          <w:b/>
          <w:noProof w:val="0"/>
          <w:szCs w:val="22"/>
          <w:lang w:eastAsia="cs-CZ"/>
        </w:rPr>
        <w:t>Článok VIII</w:t>
      </w:r>
    </w:p>
    <w:p w:rsidR="00335C81" w:rsidRPr="00287D38" w:rsidRDefault="00335C81" w:rsidP="00335C81">
      <w:pPr>
        <w:tabs>
          <w:tab w:val="num" w:pos="705"/>
        </w:tabs>
        <w:autoSpaceDE w:val="0"/>
        <w:autoSpaceDN w:val="0"/>
        <w:spacing w:before="120"/>
        <w:jc w:val="center"/>
        <w:rPr>
          <w:rFonts w:cs="Arial"/>
          <w:b/>
          <w:noProof w:val="0"/>
          <w:szCs w:val="22"/>
          <w:lang w:eastAsia="cs-CZ"/>
        </w:rPr>
      </w:pPr>
      <w:r w:rsidRPr="00287D38">
        <w:rPr>
          <w:rFonts w:cs="Arial"/>
          <w:b/>
          <w:noProof w:val="0"/>
          <w:szCs w:val="22"/>
          <w:lang w:eastAsia="cs-CZ"/>
        </w:rPr>
        <w:t>Platobné podmienky</w:t>
      </w:r>
    </w:p>
    <w:p w:rsidR="00335C81" w:rsidRPr="00287D38" w:rsidRDefault="00335C81" w:rsidP="00335C81">
      <w:pPr>
        <w:tabs>
          <w:tab w:val="num" w:pos="705"/>
        </w:tabs>
        <w:autoSpaceDE w:val="0"/>
        <w:autoSpaceDN w:val="0"/>
        <w:spacing w:before="120"/>
        <w:jc w:val="center"/>
        <w:rPr>
          <w:rFonts w:cs="Arial"/>
          <w:b/>
          <w:noProof w:val="0"/>
          <w:szCs w:val="22"/>
          <w:lang w:eastAsia="cs-CZ"/>
        </w:rPr>
      </w:pPr>
    </w:p>
    <w:p w:rsidR="00335C81" w:rsidRPr="00287D38" w:rsidRDefault="00335C81" w:rsidP="00335C81">
      <w:pPr>
        <w:spacing w:after="200"/>
        <w:ind w:left="540" w:hanging="540"/>
        <w:jc w:val="both"/>
        <w:rPr>
          <w:noProof w:val="0"/>
        </w:rPr>
      </w:pPr>
      <w:r w:rsidRPr="00287D38">
        <w:rPr>
          <w:rFonts w:cs="Arial"/>
          <w:noProof w:val="0"/>
          <w:color w:val="000000"/>
          <w:szCs w:val="22"/>
          <w:lang w:eastAsia="cs-CZ"/>
        </w:rPr>
        <w:t>8.1</w:t>
      </w:r>
      <w:r w:rsidRPr="00287D38">
        <w:rPr>
          <w:noProof w:val="0"/>
          <w:szCs w:val="22"/>
        </w:rPr>
        <w:t>Cena podľa čl.</w:t>
      </w:r>
      <w:r>
        <w:rPr>
          <w:noProof w:val="0"/>
          <w:szCs w:val="22"/>
        </w:rPr>
        <w:t xml:space="preserve"> IV</w:t>
      </w:r>
      <w:r w:rsidR="00260574">
        <w:rPr>
          <w:noProof w:val="0"/>
          <w:szCs w:val="22"/>
        </w:rPr>
        <w:t>.</w:t>
      </w:r>
      <w:r w:rsidRPr="00287D38">
        <w:rPr>
          <w:noProof w:val="0"/>
          <w:szCs w:val="22"/>
        </w:rPr>
        <w:t xml:space="preserve">  bude fakturovaná </w:t>
      </w:r>
      <w:r w:rsidR="00260574">
        <w:rPr>
          <w:noProof w:val="0"/>
          <w:szCs w:val="22"/>
        </w:rPr>
        <w:t>po zhotovení a odovzdaní diela na základe P</w:t>
      </w:r>
      <w:r w:rsidR="00E70567">
        <w:rPr>
          <w:noProof w:val="0"/>
          <w:szCs w:val="22"/>
        </w:rPr>
        <w:t>rotokolu o odovzdaní a prevzatí diela.</w:t>
      </w:r>
      <w:r w:rsidRPr="00287D38">
        <w:rPr>
          <w:noProof w:val="0"/>
          <w:szCs w:val="22"/>
        </w:rPr>
        <w:t xml:space="preserve"> Splatnosť vystavenej faktúry  je </w:t>
      </w:r>
      <w:r w:rsidR="00260574">
        <w:rPr>
          <w:noProof w:val="0"/>
          <w:szCs w:val="22"/>
        </w:rPr>
        <w:t>30</w:t>
      </w:r>
      <w:r w:rsidRPr="00287D38">
        <w:rPr>
          <w:noProof w:val="0"/>
          <w:szCs w:val="22"/>
        </w:rPr>
        <w:t xml:space="preserve"> dní odo dňa </w:t>
      </w:r>
      <w:r w:rsidR="00E70567">
        <w:rPr>
          <w:noProof w:val="0"/>
          <w:szCs w:val="22"/>
        </w:rPr>
        <w:t xml:space="preserve">jej </w:t>
      </w:r>
      <w:r w:rsidRPr="00287D38">
        <w:rPr>
          <w:noProof w:val="0"/>
          <w:szCs w:val="22"/>
        </w:rPr>
        <w:t xml:space="preserve">doručenia objednávateľovi. </w:t>
      </w:r>
      <w:r w:rsidR="001D527B">
        <w:rPr>
          <w:noProof w:val="0"/>
          <w:szCs w:val="22"/>
        </w:rPr>
        <w:t xml:space="preserve">Platba sa bude realizovať bezhotovostným platobným stykom. </w:t>
      </w:r>
      <w:r w:rsidR="00BE4236" w:rsidRPr="0043618C">
        <w:rPr>
          <w:noProof w:val="0"/>
          <w:szCs w:val="22"/>
        </w:rPr>
        <w:t>Objednávateľ neposkytuje na plnenie diela preddavky</w:t>
      </w:r>
      <w:r w:rsidR="00BE4236">
        <w:rPr>
          <w:noProof w:val="0"/>
          <w:szCs w:val="22"/>
        </w:rPr>
        <w:t>.</w:t>
      </w:r>
    </w:p>
    <w:p w:rsidR="00335C81" w:rsidRDefault="00335C81" w:rsidP="00335C81">
      <w:pPr>
        <w:spacing w:before="120"/>
        <w:ind w:left="480" w:hanging="480"/>
        <w:jc w:val="both"/>
        <w:rPr>
          <w:rFonts w:cs="Arial"/>
          <w:noProof w:val="0"/>
          <w:szCs w:val="22"/>
          <w:lang w:eastAsia="cs-CZ"/>
        </w:rPr>
      </w:pPr>
      <w:r w:rsidRPr="00287D38">
        <w:rPr>
          <w:rFonts w:cs="Arial"/>
          <w:noProof w:val="0"/>
          <w:szCs w:val="22"/>
          <w:lang w:eastAsia="cs-CZ"/>
        </w:rPr>
        <w:t>8.</w:t>
      </w:r>
      <w:r w:rsidR="00260574">
        <w:rPr>
          <w:rFonts w:cs="Arial"/>
          <w:noProof w:val="0"/>
          <w:szCs w:val="22"/>
          <w:lang w:eastAsia="cs-CZ"/>
        </w:rPr>
        <w:t>2</w:t>
      </w:r>
      <w:r w:rsidRPr="00287D38">
        <w:rPr>
          <w:rFonts w:cs="Arial"/>
          <w:noProof w:val="0"/>
          <w:szCs w:val="22"/>
          <w:lang w:eastAsia="cs-CZ"/>
        </w:rPr>
        <w:tab/>
        <w:t>Faktúra vystavená zhotoviteľom musí obsahovať všetky náležitosti daňového dokladu v súlade s platnou právnou úpravou SR</w:t>
      </w:r>
      <w:r w:rsidR="00EB6B46">
        <w:rPr>
          <w:rFonts w:cs="Arial"/>
          <w:noProof w:val="0"/>
          <w:szCs w:val="22"/>
          <w:lang w:eastAsia="cs-CZ"/>
        </w:rPr>
        <w:t xml:space="preserve"> a názov a číslo projektu.</w:t>
      </w:r>
      <w:r w:rsidR="00BE4236">
        <w:rPr>
          <w:rFonts w:cs="Arial"/>
          <w:noProof w:val="0"/>
          <w:szCs w:val="22"/>
          <w:lang w:eastAsia="cs-CZ"/>
        </w:rPr>
        <w:t xml:space="preserve">  </w:t>
      </w:r>
      <w:r w:rsidR="00BE4236" w:rsidRPr="00EB6B46">
        <w:rPr>
          <w:rFonts w:cs="Arial"/>
          <w:noProof w:val="0"/>
          <w:szCs w:val="22"/>
          <w:lang w:eastAsia="cs-CZ"/>
        </w:rPr>
        <w:t>Prílohou faktúry musí byť súpis vykonaných prác a dodávok pod</w:t>
      </w:r>
      <w:r w:rsidR="00E70567" w:rsidRPr="00EB6B46">
        <w:rPr>
          <w:rFonts w:cs="Arial"/>
          <w:noProof w:val="0"/>
          <w:szCs w:val="22"/>
          <w:lang w:eastAsia="cs-CZ"/>
        </w:rPr>
        <w:t>písaný zodpovednými zástupcami zmluvných strán</w:t>
      </w:r>
      <w:r w:rsidR="00BE4236" w:rsidRPr="00EB6B46">
        <w:rPr>
          <w:rFonts w:cs="Arial"/>
          <w:noProof w:val="0"/>
          <w:szCs w:val="22"/>
          <w:lang w:eastAsia="cs-CZ"/>
        </w:rPr>
        <w:t>, ktorý zodpovedá</w:t>
      </w:r>
      <w:r w:rsidR="00EB6B46" w:rsidRPr="00EB6B46">
        <w:rPr>
          <w:rFonts w:cs="Arial"/>
          <w:noProof w:val="0"/>
          <w:szCs w:val="22"/>
          <w:lang w:eastAsia="cs-CZ"/>
        </w:rPr>
        <w:t xml:space="preserve"> </w:t>
      </w:r>
      <w:r w:rsidR="00BE4236" w:rsidRPr="00EB6B46">
        <w:rPr>
          <w:rFonts w:cs="Arial"/>
          <w:noProof w:val="0"/>
          <w:szCs w:val="22"/>
          <w:lang w:eastAsia="cs-CZ"/>
        </w:rPr>
        <w:t>rozpočtu podľa tejto zmluvy</w:t>
      </w:r>
      <w:r w:rsidR="00BE4236">
        <w:rPr>
          <w:rFonts w:cs="Arial"/>
          <w:noProof w:val="0"/>
          <w:szCs w:val="22"/>
          <w:lang w:eastAsia="cs-CZ"/>
        </w:rPr>
        <w:t xml:space="preserve">. </w:t>
      </w:r>
      <w:r w:rsidRPr="00287D38">
        <w:rPr>
          <w:rFonts w:cs="Arial"/>
          <w:noProof w:val="0"/>
          <w:szCs w:val="22"/>
          <w:lang w:eastAsia="cs-CZ"/>
        </w:rPr>
        <w:t xml:space="preserve">V prípade, že daňový doklad nebude obsahovať tieto náležitosti, objednávateľ má právo vrátiť ho na doplnenie a prepracovanie. V takomto prípade sa preruší lehota splatnosti a nová lehota splatnosti pre objednávateľa začne plynúť </w:t>
      </w:r>
      <w:r>
        <w:rPr>
          <w:rFonts w:cs="Arial"/>
          <w:noProof w:val="0"/>
          <w:szCs w:val="22"/>
          <w:lang w:eastAsia="cs-CZ"/>
        </w:rPr>
        <w:t>doručením dokladu objednávateľovi</w:t>
      </w:r>
      <w:r w:rsidRPr="00EB6B46">
        <w:rPr>
          <w:rFonts w:cs="Arial"/>
          <w:noProof w:val="0"/>
          <w:szCs w:val="22"/>
          <w:lang w:eastAsia="cs-CZ"/>
        </w:rPr>
        <w:t xml:space="preserve">. </w:t>
      </w:r>
      <w:r w:rsidR="00BE4236" w:rsidRPr="00EB6B46">
        <w:rPr>
          <w:rFonts w:cs="Arial"/>
          <w:noProof w:val="0"/>
          <w:szCs w:val="22"/>
          <w:lang w:eastAsia="cs-CZ"/>
        </w:rPr>
        <w:t xml:space="preserve">Doklady k úhrade diela predloží zhotoviteľ objednávateľovi v dvoch originálnych </w:t>
      </w:r>
      <w:r w:rsidR="00BE4236" w:rsidRPr="0043618C">
        <w:rPr>
          <w:rFonts w:cs="Arial"/>
          <w:noProof w:val="0"/>
          <w:szCs w:val="22"/>
          <w:lang w:eastAsia="cs-CZ"/>
        </w:rPr>
        <w:t>vyhotoveniach.</w:t>
      </w:r>
    </w:p>
    <w:p w:rsidR="009720B4" w:rsidRDefault="009720B4" w:rsidP="00335C81">
      <w:pPr>
        <w:spacing w:before="120"/>
        <w:ind w:left="480" w:hanging="480"/>
        <w:jc w:val="both"/>
        <w:rPr>
          <w:rFonts w:eastAsiaTheme="minorHAnsi"/>
          <w:lang w:eastAsia="en-US"/>
        </w:rPr>
      </w:pPr>
      <w:r>
        <w:rPr>
          <w:rFonts w:cs="Arial"/>
          <w:noProof w:val="0"/>
          <w:szCs w:val="22"/>
          <w:lang w:eastAsia="cs-CZ"/>
        </w:rPr>
        <w:t>8.3</w:t>
      </w:r>
      <w:r>
        <w:rPr>
          <w:rFonts w:cs="Arial"/>
          <w:noProof w:val="0"/>
          <w:szCs w:val="22"/>
          <w:lang w:eastAsia="cs-CZ"/>
        </w:rPr>
        <w:tab/>
      </w:r>
      <w:r w:rsidRPr="009720B4">
        <w:rPr>
          <w:rFonts w:eastAsiaTheme="minorHAnsi"/>
          <w:lang w:eastAsia="en-US"/>
        </w:rPr>
        <w:t>Elektronická fakturácia v zmysle zákona č. 215/2019 Z. z. o zaručenej elektronickej fakturácii a centrálnom ekonomickom systéme v platnom znení sa umožňuje a objednávateľ akceptuje predloženie elektronickej fakturácie.</w:t>
      </w:r>
    </w:p>
    <w:p w:rsidR="00892AE7" w:rsidRPr="00892AE7" w:rsidRDefault="00892AE7" w:rsidP="00892AE7">
      <w:pPr>
        <w:spacing w:before="120"/>
        <w:ind w:left="480" w:hanging="480"/>
        <w:jc w:val="both"/>
        <w:rPr>
          <w:rFonts w:eastAsiaTheme="minorHAnsi"/>
          <w:lang w:eastAsia="en-US"/>
        </w:rPr>
      </w:pPr>
      <w:r w:rsidRPr="00892AE7">
        <w:rPr>
          <w:rFonts w:eastAsiaTheme="minorHAnsi"/>
          <w:lang w:eastAsia="en-US"/>
        </w:rPr>
        <w:t xml:space="preserve">8.4  </w:t>
      </w:r>
      <w:r w:rsidR="00CA6E75" w:rsidRPr="00CA6E75">
        <w:t>Zhotoviteľ nie je oprávnený postúpiť pohľadávky zo zmluvy v zmysle § 524 a nasl. Zákona  č. 40/1964 Zb. Občiansky zákonník v znení neskorších predpisov (ďalej len ,,Občiansky zákonník“) bez predchádzajúceho súhlasu Objednávateľa.  Právny úkon, ktorým budú postúpené pohľadávky Zhotoviteľa v rozpore s dohodou Objednávateľa podľa predchádzajúcej vety, bude v zmysle § 39 Občianskeho zákonníka neplatný. Súhlas Objednávateľa je zároveň platný len za podmienky, že bol na takýto úkon udelený predchádzajúci písomný súhlas predsedu Trenčianskeho samosprávneho kraja.</w:t>
      </w:r>
    </w:p>
    <w:p w:rsidR="00892AE7" w:rsidRPr="00287D38" w:rsidRDefault="00892AE7" w:rsidP="00335C81">
      <w:pPr>
        <w:spacing w:before="120"/>
        <w:ind w:left="480" w:hanging="480"/>
        <w:jc w:val="both"/>
        <w:rPr>
          <w:rFonts w:cs="Arial"/>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IX.</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Zodpovednosť za vady a záruky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9.1</w:t>
      </w:r>
      <w:r w:rsidRPr="00287D38">
        <w:rPr>
          <w:rFonts w:cs="Arial"/>
          <w:noProof w:val="0"/>
          <w:szCs w:val="22"/>
          <w:lang w:eastAsia="cs-CZ"/>
        </w:rPr>
        <w:tab/>
        <w:t>Zhotoviteľ zodpovedá za to, že dielo má v dobe prevzatia zmluvne dohodnuté vlastnosti, že zodpovedá technickým normám a predpisom SR, a že nemá chyby, ktoré by rušili, alebo znižovali hodnotu alebo schopnosť jeho používania k zvyčajným alebo v zmluve predpokladaným účelom.</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9.2</w:t>
      </w:r>
      <w:r w:rsidRPr="00287D38">
        <w:rPr>
          <w:rFonts w:cs="Arial"/>
          <w:noProof w:val="0"/>
          <w:szCs w:val="22"/>
          <w:lang w:eastAsia="cs-CZ"/>
        </w:rPr>
        <w:tab/>
        <w:t>Zhotoviteľ</w:t>
      </w:r>
      <w:r w:rsidR="0043618C">
        <w:rPr>
          <w:rFonts w:cs="Arial"/>
          <w:noProof w:val="0"/>
          <w:szCs w:val="22"/>
          <w:lang w:eastAsia="cs-CZ"/>
        </w:rPr>
        <w:t xml:space="preserve"> </w:t>
      </w:r>
      <w:r w:rsidRPr="00287D38">
        <w:rPr>
          <w:rFonts w:cs="Arial"/>
          <w:noProof w:val="0"/>
          <w:szCs w:val="22"/>
          <w:lang w:eastAsia="cs-CZ"/>
        </w:rPr>
        <w:t>zodpovedá za vady, ktoré predmet má v čase jeho odovzdania objednávateľovi. Za vady, ktoré sa prejavili po odovzdaní diela, zodpovedá zhotoviteľ iba vtedy, ak boli spôsobené porušením jeho povinností.</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lastRenderedPageBreak/>
        <w:t>9.3</w:t>
      </w:r>
      <w:r w:rsidRPr="00287D38">
        <w:rPr>
          <w:rFonts w:cs="Arial"/>
          <w:noProof w:val="0"/>
          <w:szCs w:val="22"/>
          <w:lang w:eastAsia="cs-CZ"/>
        </w:rPr>
        <w:tab/>
        <w:t>Záručná doba na stavebné práce je 5 rokov odo dňa  prevzatia diela objednávateľom,  na stroje a zariadenia platí záruka daná výrobcom. Presný termín ukončenia záručnej doby zmluvné strany zapíšu do protokolu z odovzdania a prevzatia diela.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9.4.</w:t>
      </w:r>
      <w:r w:rsidRPr="00287D38">
        <w:rPr>
          <w:rFonts w:cs="Arial"/>
          <w:noProof w:val="0"/>
          <w:szCs w:val="22"/>
          <w:lang w:eastAsia="cs-CZ"/>
        </w:rPr>
        <w:tab/>
        <w:t>Záruka sa vzťahuje na dielo za predpokladu riadnej starostlivosti a údržby diela objednávateľom. Záruka sa nevzťahuje na prípady násilného poškodenia diela, resp. poškodenia živelnou pohromou, okrem prípadov ak bude preukázané že k poškodeniu došlo, alebo k nemu došlo vo väčšom rozsahu, v dôsledku nekvalitne vykonaného diela..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9.5</w:t>
      </w:r>
      <w:r w:rsidRPr="00287D38">
        <w:rPr>
          <w:rFonts w:cs="Arial"/>
          <w:noProof w:val="0"/>
          <w:szCs w:val="22"/>
          <w:lang w:eastAsia="cs-CZ"/>
        </w:rPr>
        <w:tab/>
        <w:t xml:space="preserve">Zhotoviteľ sa zaväzuje začať s odstraňovaním prípadných vád diela reklamovaných objednávateľom do 5 dní odo dňa </w:t>
      </w:r>
      <w:proofErr w:type="spellStart"/>
      <w:r w:rsidRPr="00287D38">
        <w:rPr>
          <w:rFonts w:cs="Arial"/>
          <w:noProof w:val="0"/>
          <w:szCs w:val="22"/>
          <w:lang w:eastAsia="cs-CZ"/>
        </w:rPr>
        <w:t>obdržania</w:t>
      </w:r>
      <w:proofErr w:type="spellEnd"/>
      <w:r w:rsidRPr="00287D38">
        <w:rPr>
          <w:rFonts w:cs="Arial"/>
          <w:noProof w:val="0"/>
          <w:szCs w:val="22"/>
          <w:lang w:eastAsia="cs-CZ"/>
        </w:rPr>
        <w:t xml:space="preserve"> reklamácie, ak nedôjde k obojstranne podpísanej dohode o inom termíne.</w:t>
      </w:r>
    </w:p>
    <w:p w:rsidR="00335C81" w:rsidRDefault="00335C81" w:rsidP="00335C81">
      <w:pPr>
        <w:spacing w:before="120"/>
        <w:ind w:left="480" w:hanging="480"/>
        <w:jc w:val="both"/>
        <w:rPr>
          <w:rFonts w:cs="Arial"/>
          <w:noProof w:val="0"/>
          <w:color w:val="000000"/>
          <w:szCs w:val="22"/>
          <w:lang w:eastAsia="cs-CZ"/>
        </w:rPr>
      </w:pPr>
      <w:r w:rsidRPr="00287D38">
        <w:rPr>
          <w:rFonts w:cs="Arial"/>
          <w:noProof w:val="0"/>
          <w:szCs w:val="22"/>
          <w:lang w:eastAsia="cs-CZ"/>
        </w:rPr>
        <w:t>9.6</w:t>
      </w:r>
      <w:r w:rsidRPr="00287D38">
        <w:rPr>
          <w:rFonts w:cs="Arial"/>
          <w:noProof w:val="0"/>
          <w:szCs w:val="22"/>
          <w:lang w:eastAsia="cs-CZ"/>
        </w:rPr>
        <w:tab/>
        <w:t>Objednávateľ je povinný umožniť</w:t>
      </w:r>
      <w:r w:rsidRPr="00287D38">
        <w:rPr>
          <w:rFonts w:cs="Arial"/>
          <w:noProof w:val="0"/>
          <w:color w:val="000000"/>
          <w:szCs w:val="22"/>
          <w:lang w:eastAsia="cs-CZ"/>
        </w:rPr>
        <w:t xml:space="preserve"> zhotoviteľovi prístup do priestorov, kde sa majú záručné vady odstraňovať.</w:t>
      </w:r>
    </w:p>
    <w:p w:rsidR="00335C81" w:rsidRPr="00287D38" w:rsidRDefault="00335C81" w:rsidP="00335C81">
      <w:pPr>
        <w:spacing w:before="120"/>
        <w:ind w:left="480" w:hanging="480"/>
        <w:jc w:val="both"/>
        <w:rPr>
          <w:rFonts w:cs="Arial"/>
          <w:noProof w:val="0"/>
          <w:color w:val="000000"/>
          <w:szCs w:val="22"/>
          <w:lang w:eastAsia="cs-CZ"/>
        </w:rPr>
      </w:pPr>
      <w:r>
        <w:rPr>
          <w:rFonts w:cs="Arial"/>
          <w:noProof w:val="0"/>
          <w:color w:val="000000"/>
          <w:szCs w:val="22"/>
          <w:lang w:eastAsia="cs-CZ"/>
        </w:rPr>
        <w:t>9.7</w:t>
      </w:r>
      <w:r>
        <w:rPr>
          <w:rFonts w:cs="Arial"/>
          <w:noProof w:val="0"/>
          <w:color w:val="000000"/>
          <w:szCs w:val="22"/>
          <w:lang w:eastAsia="cs-CZ"/>
        </w:rPr>
        <w:tab/>
        <w:t>V prípade, že zhotoviteľ nesplní svoju povinnosť odstrániť vady riadne a včas, je Objednávateľ oprávnený zabezpečiť odstránenie vady treťou osobou na náklady zhotoviteľa.</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X.</w:t>
      </w: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Zmluvné pokuty a sankcie</w:t>
      </w:r>
    </w:p>
    <w:p w:rsidR="00335C81" w:rsidRPr="00287D38" w:rsidRDefault="00335C81" w:rsidP="00335C81">
      <w:pPr>
        <w:spacing w:before="120"/>
        <w:ind w:left="567" w:hanging="567"/>
        <w:jc w:val="both"/>
        <w:rPr>
          <w:rFonts w:cs="Arial"/>
          <w:noProof w:val="0"/>
          <w:szCs w:val="22"/>
          <w:lang w:eastAsia="cs-CZ"/>
        </w:rPr>
      </w:pPr>
      <w:r w:rsidRPr="00287D38">
        <w:rPr>
          <w:rFonts w:cs="Arial"/>
          <w:noProof w:val="0"/>
          <w:szCs w:val="22"/>
          <w:lang w:eastAsia="cs-CZ"/>
        </w:rPr>
        <w:t>10.1</w:t>
      </w:r>
      <w:r w:rsidRPr="00287D38">
        <w:rPr>
          <w:rFonts w:cs="Arial"/>
          <w:noProof w:val="0"/>
          <w:szCs w:val="22"/>
          <w:lang w:eastAsia="cs-CZ"/>
        </w:rPr>
        <w:tab/>
        <w:t>V prípade, že zhotoviteľ neodovzdá dielo v termíne dohodnutom v tejto Zmluve, objednávateľ má právo na zmluvnú pokutu vo výške 0,2 % z ceny diela za každý deň omeškania.</w:t>
      </w:r>
      <w:r w:rsidR="00260574">
        <w:rPr>
          <w:rFonts w:cs="Arial"/>
          <w:noProof w:val="0"/>
          <w:szCs w:val="22"/>
          <w:lang w:eastAsia="cs-CZ"/>
        </w:rPr>
        <w:t xml:space="preserve"> V prípade odstúpenia od zmluvy zo strany objednávateľa z dôvodov na strane zhotoviteľa má objednávateľ nárok na zmluvnú pokutu vo výške </w:t>
      </w:r>
      <w:r w:rsidR="0043618C">
        <w:rPr>
          <w:rFonts w:cs="Arial"/>
          <w:noProof w:val="0"/>
          <w:szCs w:val="22"/>
          <w:lang w:eastAsia="cs-CZ"/>
        </w:rPr>
        <w:t>projektového grantu.</w:t>
      </w:r>
    </w:p>
    <w:p w:rsidR="00335C81" w:rsidRPr="00287D38" w:rsidRDefault="00335C81" w:rsidP="00335C81">
      <w:pPr>
        <w:spacing w:before="120"/>
        <w:ind w:left="567" w:hanging="567"/>
        <w:jc w:val="both"/>
        <w:rPr>
          <w:rFonts w:cs="Arial"/>
          <w:noProof w:val="0"/>
          <w:szCs w:val="22"/>
          <w:lang w:eastAsia="cs-CZ"/>
        </w:rPr>
      </w:pPr>
      <w:r w:rsidRPr="00287D38">
        <w:rPr>
          <w:rFonts w:cs="Arial"/>
          <w:noProof w:val="0"/>
          <w:szCs w:val="22"/>
          <w:lang w:eastAsia="cs-CZ"/>
        </w:rPr>
        <w:t>10.2</w:t>
      </w:r>
      <w:r w:rsidRPr="00287D38">
        <w:rPr>
          <w:rFonts w:cs="Arial"/>
          <w:noProof w:val="0"/>
          <w:szCs w:val="22"/>
          <w:lang w:eastAsia="cs-CZ"/>
        </w:rPr>
        <w:tab/>
        <w:t>V prípade, že je objednávateľ v omeškaní s úhradou faktúry, zhotoviteľ má právo na úroky z omeškania v zmysle § 369 Obchodného zákonníka</w:t>
      </w:r>
      <w:r>
        <w:rPr>
          <w:rFonts w:cs="Arial"/>
          <w:noProof w:val="0"/>
          <w:szCs w:val="22"/>
          <w:lang w:eastAsia="cs-CZ"/>
        </w:rPr>
        <w:t>, v znení neskorších predpisov</w:t>
      </w:r>
      <w:r w:rsidRPr="00287D38">
        <w:rPr>
          <w:rFonts w:cs="Arial"/>
          <w:noProof w:val="0"/>
          <w:szCs w:val="22"/>
          <w:lang w:eastAsia="cs-CZ"/>
        </w:rPr>
        <w:t>.</w:t>
      </w:r>
    </w:p>
    <w:p w:rsidR="00335C81" w:rsidRPr="00287D38" w:rsidRDefault="00335C81" w:rsidP="00C542FA">
      <w:pPr>
        <w:spacing w:before="120" w:after="120"/>
        <w:ind w:left="567" w:hanging="567"/>
        <w:jc w:val="both"/>
        <w:rPr>
          <w:rFonts w:cs="Arial"/>
          <w:noProof w:val="0"/>
          <w:szCs w:val="22"/>
          <w:lang w:eastAsia="cs-CZ"/>
        </w:rPr>
      </w:pPr>
      <w:r>
        <w:rPr>
          <w:rFonts w:cs="Arial"/>
          <w:noProof w:val="0"/>
          <w:szCs w:val="22"/>
          <w:lang w:eastAsia="cs-CZ"/>
        </w:rPr>
        <w:t>10.</w:t>
      </w:r>
      <w:r w:rsidR="00E35B31">
        <w:rPr>
          <w:rFonts w:cs="Arial"/>
          <w:noProof w:val="0"/>
          <w:szCs w:val="22"/>
          <w:lang w:eastAsia="cs-CZ"/>
        </w:rPr>
        <w:t>3</w:t>
      </w:r>
      <w:r>
        <w:rPr>
          <w:rFonts w:cs="Arial"/>
          <w:noProof w:val="0"/>
          <w:szCs w:val="22"/>
          <w:lang w:eastAsia="cs-CZ"/>
        </w:rPr>
        <w:tab/>
        <w:t>Právo na náhradu škody nie je vznikom alebo uplatnením nároku na zmluvnú pokuty podľa tohto článku dotknuté.</w:t>
      </w:r>
    </w:p>
    <w:p w:rsidR="00F972A4" w:rsidRDefault="00F972A4" w:rsidP="00C542FA">
      <w:pPr>
        <w:spacing w:before="120"/>
        <w:contextualSpacing/>
        <w:jc w:val="both"/>
      </w:pPr>
      <w:r>
        <w:t xml:space="preserve">10.4 0bjednávateľ si môže uplatniť náhradu škody voči zhotoviteľovi , ak zhotoviteľ  </w:t>
      </w:r>
    </w:p>
    <w:p w:rsidR="00F972A4" w:rsidRDefault="00F972A4" w:rsidP="00F972A4">
      <w:pPr>
        <w:pStyle w:val="Odsekzoznamu"/>
        <w:spacing w:after="200"/>
        <w:ind w:left="420"/>
        <w:contextualSpacing/>
        <w:jc w:val="both"/>
      </w:pPr>
      <w:r w:rsidRPr="00071ACD">
        <w:t>nedodrží podmienky úplného prístupu k svojmu účtovníctvu podľa</w:t>
      </w:r>
      <w:r>
        <w:t xml:space="preserve"> článku XIII. tejto Zmluvy</w:t>
      </w:r>
      <w:r w:rsidRPr="00071ACD">
        <w:t xml:space="preserve"> alebo sa preukáže, že pri získaní zákazky sa </w:t>
      </w:r>
      <w:r>
        <w:t xml:space="preserve">zhotoviteľ dopustil konania, ktoré sa označuje ako kolúzne správanie podľa príručky projektu, alebo iným nedovoleným spôsobom ovplyvnil výber úspešného uchádzača, a to najmä v prípade, ak bude objednávateľ povinný vrátiť poskytnutý projektový grant alebo jeho časť.  Zhotoviteľ sa zároveň zaväzuje, že z uvedených dôvodov zaplatí zmluvnú pokutu vo výške projektového grantu alebo jeho časti. </w:t>
      </w:r>
    </w:p>
    <w:p w:rsidR="00F972A4" w:rsidRPr="00287D38" w:rsidRDefault="00F972A4" w:rsidP="00F972A4">
      <w:pPr>
        <w:spacing w:before="120"/>
        <w:ind w:left="567" w:hanging="567"/>
        <w:jc w:val="both"/>
        <w:rPr>
          <w:rFonts w:cs="Arial"/>
          <w:noProof w:val="0"/>
          <w:szCs w:val="22"/>
          <w:lang w:eastAsia="cs-CZ"/>
        </w:rPr>
      </w:pP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XI.</w:t>
      </w: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Odstúpenie od zmluvy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11.1</w:t>
      </w:r>
      <w:r w:rsidRPr="00287D38">
        <w:rPr>
          <w:rFonts w:cs="Arial"/>
          <w:noProof w:val="0"/>
          <w:szCs w:val="22"/>
          <w:lang w:eastAsia="cs-CZ"/>
        </w:rPr>
        <w:tab/>
        <w:t xml:space="preserve">Od zmluvy možno odstúpiť v prípadoch, ktoré stanovuje Zmluva a § 344 a </w:t>
      </w:r>
      <w:proofErr w:type="spellStart"/>
      <w:r w:rsidRPr="00287D38">
        <w:rPr>
          <w:rFonts w:cs="Arial"/>
          <w:noProof w:val="0"/>
          <w:szCs w:val="22"/>
          <w:lang w:eastAsia="cs-CZ"/>
        </w:rPr>
        <w:t>nasl</w:t>
      </w:r>
      <w:proofErr w:type="spellEnd"/>
      <w:r w:rsidRPr="00287D38">
        <w:rPr>
          <w:rFonts w:cs="Arial"/>
          <w:noProof w:val="0"/>
          <w:szCs w:val="22"/>
          <w:lang w:eastAsia="cs-CZ"/>
        </w:rPr>
        <w:t>. Obchodného zákonníka.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11.2</w:t>
      </w:r>
      <w:r w:rsidRPr="00287D38">
        <w:rPr>
          <w:rFonts w:cs="Arial"/>
          <w:noProof w:val="0"/>
          <w:szCs w:val="22"/>
          <w:lang w:eastAsia="cs-CZ"/>
        </w:rPr>
        <w:tab/>
        <w:t>Odstúpenie od zmluvy môže byť obmedzené na určitú časť zmluvných prác a dodávok.</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11.3</w:t>
      </w:r>
      <w:r w:rsidRPr="00287D38">
        <w:rPr>
          <w:rFonts w:cs="Arial"/>
          <w:noProof w:val="0"/>
          <w:szCs w:val="22"/>
          <w:lang w:eastAsia="cs-CZ"/>
        </w:rPr>
        <w:tab/>
        <w:t>Odstúpenie od zmluvy musí byť druhej zmluvnej strane doručené písomne.</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lastRenderedPageBreak/>
        <w:t>11.4</w:t>
      </w:r>
      <w:r w:rsidRPr="00287D38">
        <w:rPr>
          <w:rFonts w:cs="Arial"/>
          <w:noProof w:val="0"/>
          <w:szCs w:val="22"/>
          <w:lang w:eastAsia="cs-CZ"/>
        </w:rPr>
        <w:tab/>
        <w:t>Objednávateľ je oprávnený odstúpiť od zmluvy v prípade podstatného porušenia Zmluvy zo strany zhotoviteľa, za čo sa považujú najmä tieto skutočnosti:</w:t>
      </w:r>
    </w:p>
    <w:p w:rsidR="00335C81" w:rsidRPr="00287D38" w:rsidRDefault="00335C81" w:rsidP="00335C81">
      <w:pPr>
        <w:numPr>
          <w:ilvl w:val="0"/>
          <w:numId w:val="4"/>
        </w:numPr>
        <w:tabs>
          <w:tab w:val="num" w:pos="1440"/>
        </w:tabs>
        <w:autoSpaceDE w:val="0"/>
        <w:autoSpaceDN w:val="0"/>
        <w:spacing w:before="120"/>
        <w:ind w:left="1440" w:hanging="540"/>
        <w:jc w:val="both"/>
        <w:rPr>
          <w:rFonts w:cs="Arial"/>
          <w:noProof w:val="0"/>
          <w:szCs w:val="22"/>
          <w:lang w:eastAsia="cs-CZ"/>
        </w:rPr>
      </w:pPr>
      <w:r w:rsidRPr="00287D38">
        <w:rPr>
          <w:rFonts w:cs="Arial"/>
          <w:noProof w:val="0"/>
          <w:szCs w:val="22"/>
          <w:lang w:eastAsia="cs-CZ"/>
        </w:rPr>
        <w:t>ak zhotoviteľ v rozpore s ustanoveniami Zmluvy zastavil realizáciu diela alebo inak prejavil svoj úmysel nepokračovať v plnení záväzkov vyplývajúcich z tejto Zmluvy,</w:t>
      </w:r>
    </w:p>
    <w:p w:rsidR="00335C81" w:rsidRPr="00287D38" w:rsidRDefault="00335C81" w:rsidP="00335C81">
      <w:pPr>
        <w:numPr>
          <w:ilvl w:val="0"/>
          <w:numId w:val="4"/>
        </w:numPr>
        <w:tabs>
          <w:tab w:val="num" w:pos="1440"/>
        </w:tabs>
        <w:autoSpaceDE w:val="0"/>
        <w:autoSpaceDN w:val="0"/>
        <w:spacing w:before="120"/>
        <w:ind w:left="1440" w:hanging="540"/>
        <w:jc w:val="both"/>
        <w:rPr>
          <w:rFonts w:cs="Arial"/>
          <w:noProof w:val="0"/>
          <w:szCs w:val="22"/>
          <w:lang w:eastAsia="cs-CZ"/>
        </w:rPr>
      </w:pPr>
      <w:r w:rsidRPr="00287D38">
        <w:rPr>
          <w:rFonts w:cs="Arial"/>
          <w:noProof w:val="0"/>
          <w:szCs w:val="22"/>
          <w:lang w:eastAsia="cs-CZ"/>
        </w:rPr>
        <w:t>ak zhotoviteľ bude preukázateľne realizovať dielo v rozpore s dohodnutými podmienkami v tejto Zmluve, ak sa vyskytnú  vady v plnení, na ktoré bol zhotoviteľ písomne upozornený a ktoré napriek tomu neodstránil v primeranej lehote poskytnutej objednávateľom.</w:t>
      </w:r>
    </w:p>
    <w:p w:rsidR="00335C81" w:rsidRPr="00287D38" w:rsidRDefault="00335C81" w:rsidP="00335C81">
      <w:pPr>
        <w:autoSpaceDE w:val="0"/>
        <w:autoSpaceDN w:val="0"/>
        <w:spacing w:before="120"/>
        <w:jc w:val="both"/>
        <w:rPr>
          <w:rFonts w:cs="Arial"/>
          <w:noProof w:val="0"/>
          <w:szCs w:val="22"/>
          <w:lang w:eastAsia="cs-CZ"/>
        </w:rPr>
      </w:pP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 xml:space="preserve">Článok XII. </w:t>
      </w: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Náhrada škody, právne vzťahy a dôsledky neplnenia zmluvy, vyššia moc</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12.1</w:t>
      </w:r>
      <w:r w:rsidRPr="00287D38">
        <w:rPr>
          <w:rFonts w:cs="Arial"/>
          <w:noProof w:val="0"/>
          <w:szCs w:val="22"/>
          <w:lang w:eastAsia="cs-CZ"/>
        </w:rPr>
        <w:tab/>
        <w:t xml:space="preserve">V prípade, že jedna zo zmluvných strán neoprávnene preruší alebo zastaví práce, prípadne príde k prerušeniu alebo zastaveniu prác z jej viny, zaväzuje sa druhej strane zaplatiť všetky preukázané náklady, ktoré jej v súvislosti s prerušením alebo zastavením vznikli. Vecný rozsah rozpracovanosti nákladov ako aj finančné ohodnotenie bude odsúhlasené komisionálne štatutárnymi zástupcami oboch zmluvných strán. </w:t>
      </w:r>
      <w:r w:rsidRPr="00287D38">
        <w:rPr>
          <w:noProof w:val="0"/>
        </w:rPr>
        <w:t>O tejto skutočnosti musí byť uvedený záznam v stavebnom denníku.</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12.2</w:t>
      </w:r>
      <w:r w:rsidRPr="00287D38">
        <w:rPr>
          <w:rFonts w:cs="Arial"/>
          <w:noProof w:val="0"/>
          <w:szCs w:val="22"/>
          <w:lang w:eastAsia="cs-CZ"/>
        </w:rPr>
        <w:tab/>
        <w:t xml:space="preserve">Každá zo zmluvných strán má nárok na náhradu škody, vzniknutej v dôsledku porušenia záväzku druhou zmluvnou stranou, a to v zmysle § 373 a </w:t>
      </w:r>
      <w:proofErr w:type="spellStart"/>
      <w:r w:rsidRPr="00287D38">
        <w:rPr>
          <w:rFonts w:cs="Arial"/>
          <w:noProof w:val="0"/>
          <w:szCs w:val="22"/>
          <w:lang w:eastAsia="cs-CZ"/>
        </w:rPr>
        <w:t>nasl</w:t>
      </w:r>
      <w:proofErr w:type="spellEnd"/>
      <w:r w:rsidRPr="00287D38">
        <w:rPr>
          <w:rFonts w:cs="Arial"/>
          <w:noProof w:val="0"/>
          <w:szCs w:val="22"/>
          <w:lang w:eastAsia="cs-CZ"/>
        </w:rPr>
        <w:t>. Obchodného zákonníka. Jej výška bude vzájomne prerokovaná.</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12.3</w:t>
      </w:r>
      <w:r w:rsidRPr="00287D38">
        <w:rPr>
          <w:rFonts w:cs="Arial"/>
          <w:noProof w:val="0"/>
          <w:szCs w:val="22"/>
          <w:lang w:eastAsia="cs-CZ"/>
        </w:rPr>
        <w:tab/>
        <w:t xml:space="preserve">Objednávateľ je oprávnený odstúpiť' od tejto zmluvy úplne alebo čiastočne ak napriek prepracovaniu alebo nápravným opatreniam dodávateľa sú dodávky a práce alebo ich časti </w:t>
      </w:r>
      <w:proofErr w:type="spellStart"/>
      <w:r w:rsidRPr="00287D38">
        <w:rPr>
          <w:rFonts w:cs="Arial"/>
          <w:noProof w:val="0"/>
          <w:szCs w:val="22"/>
          <w:lang w:eastAsia="cs-CZ"/>
        </w:rPr>
        <w:t>vadné</w:t>
      </w:r>
      <w:proofErr w:type="spellEnd"/>
      <w:r w:rsidRPr="00287D38">
        <w:rPr>
          <w:rFonts w:cs="Arial"/>
          <w:noProof w:val="0"/>
          <w:szCs w:val="22"/>
          <w:lang w:eastAsia="cs-CZ"/>
        </w:rPr>
        <w:t xml:space="preserve"> v takom rozsahu, že ďalšie plnenie Zmluvy nie je pre objednávateľa prijateľné.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12.4</w:t>
      </w:r>
      <w:r w:rsidRPr="00287D38">
        <w:rPr>
          <w:rFonts w:cs="Arial"/>
          <w:noProof w:val="0"/>
          <w:szCs w:val="22"/>
          <w:lang w:eastAsia="cs-CZ"/>
        </w:rPr>
        <w:tab/>
        <w:t>Zhotoviteľ je povinný dbať na dodržiavanie pracovnej disciplíny, opatrení bezpečnosti a ochrane zdravia pri práci a požiarnej ochrany svojich zamestnancov a zamestnancov svojich subdodávateľov (osobitne zákazu požívania alkoholu a omamných látok) a dodržiavať všetky zmluvné podmienky. V prípade, ak objednávateľ zistí, že zamestnanci zhotoviteľa, resp. jeho subdodávateľa závažne porušujú pracovnú disciplínu, zásady bezpečnosti práce a ochrany zdravia a požiarnej ochrany, podmienky nakladania s odpadmi, respektíve iné písomne dohodnuté podmienky, môže objednávateľ odstúpiť od zmluvy.</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 xml:space="preserve">12.5.V prípade výskytu vyššej moci (živelné pohromy, zemetrasenie, vojna) nie je neplnenie predmetu zmluvy sankcionované a po dobu trvania vyššej moci neplynie doba </w:t>
      </w:r>
      <w:r w:rsidR="006644A7">
        <w:rPr>
          <w:rFonts w:cs="Arial"/>
          <w:noProof w:val="0"/>
          <w:szCs w:val="22"/>
          <w:lang w:eastAsia="cs-CZ"/>
        </w:rPr>
        <w:t>realizácie diela.</w:t>
      </w:r>
    </w:p>
    <w:p w:rsidR="00335C81" w:rsidRPr="00287D38" w:rsidRDefault="00335C81" w:rsidP="00335C81">
      <w:pPr>
        <w:autoSpaceDE w:val="0"/>
        <w:autoSpaceDN w:val="0"/>
        <w:spacing w:before="120"/>
        <w:jc w:val="center"/>
        <w:rPr>
          <w:rFonts w:cs="Arial"/>
          <w:noProof w:val="0"/>
          <w:szCs w:val="22"/>
          <w:lang w:eastAsia="cs-CZ"/>
        </w:rPr>
      </w:pPr>
    </w:p>
    <w:p w:rsidR="00D90FEB" w:rsidRPr="00287D38" w:rsidRDefault="00D90FEB" w:rsidP="00D90FEB">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XIII.</w:t>
      </w:r>
    </w:p>
    <w:p w:rsidR="00D90FEB" w:rsidRPr="00287D38" w:rsidRDefault="00D90FEB" w:rsidP="00D90FEB">
      <w:pPr>
        <w:autoSpaceDE w:val="0"/>
        <w:autoSpaceDN w:val="0"/>
        <w:spacing w:before="120"/>
        <w:jc w:val="center"/>
        <w:rPr>
          <w:rFonts w:cs="Arial"/>
          <w:b/>
          <w:noProof w:val="0"/>
          <w:szCs w:val="22"/>
          <w:lang w:eastAsia="cs-CZ"/>
        </w:rPr>
      </w:pPr>
      <w:r>
        <w:rPr>
          <w:rFonts w:cs="Arial"/>
          <w:b/>
          <w:noProof w:val="0"/>
          <w:szCs w:val="22"/>
          <w:lang w:eastAsia="cs-CZ"/>
        </w:rPr>
        <w:t>Osobitné ustanovenia</w:t>
      </w:r>
    </w:p>
    <w:p w:rsidR="000D376C" w:rsidRPr="000D376C" w:rsidRDefault="00C542FA" w:rsidP="000D376C">
      <w:pPr>
        <w:pStyle w:val="Odsekzoznamu"/>
        <w:numPr>
          <w:ilvl w:val="1"/>
          <w:numId w:val="7"/>
        </w:numPr>
        <w:spacing w:before="100" w:beforeAutospacing="1" w:after="240"/>
        <w:jc w:val="both"/>
      </w:pPr>
      <w:r>
        <w:rPr>
          <w:iCs/>
        </w:rPr>
        <w:t xml:space="preserve"> </w:t>
      </w:r>
      <w:r w:rsidR="000D376C" w:rsidRPr="000D376C">
        <w:rPr>
          <w:iCs/>
        </w:rPr>
        <w:t>Zhotoviteľ  sa zaväzuje, že umožní všetkým kontrolným subjektom, vrátane Ministerstva životného prostredia Slovenskej republiky, Ministerstva investícií, regionálneho rozvoja a informatizácie Slovenskej republiky, Ministerstva financií Slovenskej republiky,  Úradu pre finančný  mechanizmus. Ministerstva zahraničných vecí Nórskeho kráľovstva, Výboru pre finančný mechanizmus, Úradu generálneho audítora N</w:t>
      </w:r>
      <w:r w:rsidR="0043618C">
        <w:rPr>
          <w:iCs/>
        </w:rPr>
        <w:t>ó</w:t>
      </w:r>
      <w:r w:rsidR="000D376C" w:rsidRPr="000D376C">
        <w:rPr>
          <w:iCs/>
        </w:rPr>
        <w:t>r</w:t>
      </w:r>
      <w:r w:rsidR="0043618C">
        <w:rPr>
          <w:iCs/>
        </w:rPr>
        <w:t>skeho</w:t>
      </w:r>
      <w:r w:rsidR="000D376C" w:rsidRPr="000D376C">
        <w:rPr>
          <w:iCs/>
        </w:rPr>
        <w:t xml:space="preserve"> kráľovstva </w:t>
      </w:r>
      <w:r w:rsidR="000D376C" w:rsidRPr="000D376C">
        <w:rPr>
          <w:iCs/>
        </w:rPr>
        <w:lastRenderedPageBreak/>
        <w:t>a ďalším kontrolným orgánom a orgánom oprávneným na výkon kontroly v zmysle príslušných právnych predpisov SR, ako aj všetkým subjektom povereným týmito inštitúciami vykonať kontrolu dokladov súvisiacich s plnením  tejto zmluvy, a to po celú dobu povinnej archivácie týchto dokumentov, určenou v súlade s platnými právnymi predpismi SR.</w:t>
      </w:r>
    </w:p>
    <w:p w:rsidR="00335C81" w:rsidRPr="00287D38" w:rsidRDefault="00335C81" w:rsidP="00335C81">
      <w:pPr>
        <w:autoSpaceDE w:val="0"/>
        <w:autoSpaceDN w:val="0"/>
        <w:spacing w:before="120"/>
        <w:jc w:val="center"/>
        <w:rPr>
          <w:rFonts w:cs="Arial"/>
          <w:b/>
          <w:bCs/>
          <w:noProof w:val="0"/>
          <w:szCs w:val="22"/>
          <w:lang w:eastAsia="cs-CZ"/>
        </w:rPr>
      </w:pPr>
      <w:r w:rsidRPr="00287D38">
        <w:rPr>
          <w:rFonts w:cs="Arial"/>
          <w:b/>
          <w:bCs/>
          <w:noProof w:val="0"/>
          <w:szCs w:val="22"/>
          <w:lang w:eastAsia="cs-CZ"/>
        </w:rPr>
        <w:t>Článok X</w:t>
      </w:r>
      <w:r w:rsidR="000B2D36">
        <w:rPr>
          <w:rFonts w:cs="Arial"/>
          <w:b/>
          <w:bCs/>
          <w:noProof w:val="0"/>
          <w:szCs w:val="22"/>
          <w:lang w:eastAsia="cs-CZ"/>
        </w:rPr>
        <w:t>IV</w:t>
      </w:r>
      <w:r w:rsidRPr="00287D38">
        <w:rPr>
          <w:rFonts w:cs="Arial"/>
          <w:b/>
          <w:bCs/>
          <w:noProof w:val="0"/>
          <w:szCs w:val="22"/>
          <w:lang w:eastAsia="cs-CZ"/>
        </w:rPr>
        <w:t>.</w:t>
      </w:r>
    </w:p>
    <w:p w:rsidR="00335C81" w:rsidRPr="00287D38" w:rsidRDefault="00335C81" w:rsidP="00335C81">
      <w:pPr>
        <w:autoSpaceDE w:val="0"/>
        <w:autoSpaceDN w:val="0"/>
        <w:spacing w:before="120"/>
        <w:jc w:val="center"/>
        <w:rPr>
          <w:rFonts w:cs="Arial"/>
          <w:b/>
          <w:noProof w:val="0"/>
          <w:szCs w:val="22"/>
          <w:lang w:eastAsia="cs-CZ"/>
        </w:rPr>
      </w:pPr>
      <w:r w:rsidRPr="00287D38">
        <w:rPr>
          <w:rFonts w:cs="Arial"/>
          <w:b/>
          <w:noProof w:val="0"/>
          <w:szCs w:val="22"/>
          <w:lang w:eastAsia="cs-CZ"/>
        </w:rPr>
        <w:t xml:space="preserve"> Spoločné a záverečné ustanovenia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0D376C">
        <w:rPr>
          <w:rFonts w:cs="Arial"/>
          <w:noProof w:val="0"/>
          <w:szCs w:val="22"/>
          <w:lang w:eastAsia="cs-CZ"/>
        </w:rPr>
        <w:t>4</w:t>
      </w:r>
      <w:r w:rsidRPr="00287D38">
        <w:rPr>
          <w:rFonts w:cs="Arial"/>
          <w:noProof w:val="0"/>
          <w:szCs w:val="22"/>
          <w:lang w:eastAsia="cs-CZ"/>
        </w:rPr>
        <w:t>.1</w:t>
      </w:r>
      <w:r w:rsidRPr="00287D38">
        <w:rPr>
          <w:rFonts w:cs="Arial"/>
          <w:noProof w:val="0"/>
          <w:szCs w:val="22"/>
          <w:lang w:eastAsia="cs-CZ"/>
        </w:rPr>
        <w:tab/>
        <w:t>Táto zmluva sa riadi právnym poriadkom Slovenskej republiky. Práva a povinnosti zmluvných strán vyplývajúcich z tejto zmluvy sa riadia ustanoveniami tejto Zmluvy. Práva a povinnosti zmluvných strán touto zmluvou neupravené sa riadia ustanoveniami Obchodného zákonníka a podporne ustanoveniami Občianskeho zákonníka v znení ich zmien a doplnkov.</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.2</w:t>
      </w:r>
      <w:r w:rsidRPr="00287D38">
        <w:rPr>
          <w:rFonts w:cs="Arial"/>
          <w:noProof w:val="0"/>
          <w:szCs w:val="22"/>
          <w:lang w:eastAsia="cs-CZ"/>
        </w:rPr>
        <w:tab/>
        <w:t xml:space="preserve">Všetky spory, vyplývajúce z plnenia tejto zmluvy, budú zmluvné strany riešiť predovšetkým dohodou a vzájomným rokovaním.  V prípade, ak k  dohode nedôjde, bude spor predložený k rozhodnutiu slovenského súdu v zmysle príslušných ustanovení Občianskeho súdneho poriadku.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.3</w:t>
      </w:r>
      <w:r w:rsidRPr="00287D38">
        <w:rPr>
          <w:rFonts w:cs="Arial"/>
          <w:noProof w:val="0"/>
          <w:szCs w:val="22"/>
          <w:lang w:eastAsia="cs-CZ"/>
        </w:rPr>
        <w:tab/>
        <w:t>Táto zmluva sa vyhotovuje v </w:t>
      </w:r>
      <w:r w:rsidR="006644A7">
        <w:rPr>
          <w:rFonts w:cs="Arial"/>
          <w:noProof w:val="0"/>
          <w:szCs w:val="22"/>
          <w:lang w:eastAsia="cs-CZ"/>
        </w:rPr>
        <w:t>piatich</w:t>
      </w:r>
      <w:r w:rsidRPr="00287D38">
        <w:rPr>
          <w:rFonts w:cs="Arial"/>
          <w:noProof w:val="0"/>
          <w:szCs w:val="22"/>
          <w:lang w:eastAsia="cs-CZ"/>
        </w:rPr>
        <w:t xml:space="preserve"> rovnopisoch, z ktorých objednávateľ </w:t>
      </w:r>
      <w:proofErr w:type="spellStart"/>
      <w:r w:rsidRPr="00287D38">
        <w:rPr>
          <w:rFonts w:cs="Arial"/>
          <w:noProof w:val="0"/>
          <w:szCs w:val="22"/>
          <w:lang w:eastAsia="cs-CZ"/>
        </w:rPr>
        <w:t>obdrží</w:t>
      </w:r>
      <w:proofErr w:type="spellEnd"/>
      <w:r w:rsidR="00C542FA">
        <w:rPr>
          <w:rFonts w:cs="Arial"/>
          <w:noProof w:val="0"/>
          <w:szCs w:val="22"/>
          <w:lang w:eastAsia="cs-CZ"/>
        </w:rPr>
        <w:t xml:space="preserve"> </w:t>
      </w:r>
      <w:r w:rsidR="006644A7">
        <w:rPr>
          <w:rFonts w:cs="Arial"/>
          <w:noProof w:val="0"/>
          <w:szCs w:val="22"/>
          <w:lang w:eastAsia="cs-CZ"/>
        </w:rPr>
        <w:t>tri</w:t>
      </w:r>
      <w:r w:rsidRPr="00287D38">
        <w:rPr>
          <w:rFonts w:cs="Arial"/>
          <w:noProof w:val="0"/>
          <w:szCs w:val="22"/>
          <w:lang w:eastAsia="cs-CZ"/>
        </w:rPr>
        <w:t xml:space="preserve"> vyhotovenia a zhotoviteľ dve vyhotovenia.</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.5</w:t>
      </w:r>
      <w:r w:rsidRPr="00287D38">
        <w:rPr>
          <w:rFonts w:cs="Arial"/>
          <w:noProof w:val="0"/>
          <w:szCs w:val="22"/>
          <w:lang w:eastAsia="cs-CZ"/>
        </w:rPr>
        <w:tab/>
        <w:t>Zmluva podlieha zverejneniu v zmysle zákona č.211/2000 Z.z. o slobodnom prístupe k informáciám v platnom znení.</w:t>
      </w:r>
      <w:r w:rsidR="0043618C">
        <w:rPr>
          <w:rFonts w:cs="Arial"/>
          <w:noProof w:val="0"/>
          <w:szCs w:val="22"/>
          <w:lang w:eastAsia="cs-CZ"/>
        </w:rPr>
        <w:t xml:space="preserve"> </w:t>
      </w:r>
      <w:r w:rsidR="00C542FA">
        <w:rPr>
          <w:rFonts w:cs="Arial"/>
          <w:noProof w:val="0"/>
          <w:szCs w:val="22"/>
          <w:lang w:eastAsia="cs-CZ"/>
        </w:rPr>
        <w:t>Z</w:t>
      </w:r>
      <w:r w:rsidR="00FF4090" w:rsidRPr="0043618C">
        <w:rPr>
          <w:rFonts w:cs="Arial"/>
          <w:noProof w:val="0"/>
          <w:szCs w:val="22"/>
          <w:lang w:eastAsia="cs-CZ"/>
        </w:rPr>
        <w:t xml:space="preserve">ároveň podľa podmienok projektu bude </w:t>
      </w:r>
      <w:r w:rsidR="00850197" w:rsidRPr="0043618C">
        <w:rPr>
          <w:rFonts w:cs="Arial"/>
          <w:noProof w:val="0"/>
          <w:szCs w:val="22"/>
          <w:lang w:eastAsia="cs-CZ"/>
        </w:rPr>
        <w:t xml:space="preserve">Zmluva </w:t>
      </w:r>
      <w:r w:rsidR="00FF4090" w:rsidRPr="0043618C">
        <w:rPr>
          <w:rFonts w:cs="Arial"/>
          <w:noProof w:val="0"/>
          <w:szCs w:val="22"/>
          <w:lang w:eastAsia="cs-CZ"/>
        </w:rPr>
        <w:t>zverejnená aj na webovom sídle Správcu programu.</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.6</w:t>
      </w:r>
      <w:r w:rsidRPr="00287D38">
        <w:rPr>
          <w:rFonts w:cs="Arial"/>
          <w:noProof w:val="0"/>
          <w:szCs w:val="22"/>
          <w:lang w:eastAsia="cs-CZ"/>
        </w:rPr>
        <w:tab/>
        <w:t xml:space="preserve">Zmluva nadobudne platnosť dňom </w:t>
      </w:r>
      <w:r w:rsidR="009A3EB6">
        <w:rPr>
          <w:rFonts w:cs="Arial"/>
          <w:noProof w:val="0"/>
          <w:szCs w:val="22"/>
          <w:lang w:eastAsia="cs-CZ"/>
        </w:rPr>
        <w:t xml:space="preserve">jej </w:t>
      </w:r>
      <w:r w:rsidRPr="00287D38">
        <w:rPr>
          <w:rFonts w:cs="Arial"/>
          <w:noProof w:val="0"/>
          <w:szCs w:val="22"/>
          <w:lang w:eastAsia="cs-CZ"/>
        </w:rPr>
        <w:t xml:space="preserve">podpisu oboma zmluvnými stranami </w:t>
      </w:r>
      <w:r w:rsidR="00F047A6">
        <w:rPr>
          <w:rFonts w:cs="Arial"/>
          <w:noProof w:val="0"/>
          <w:szCs w:val="22"/>
          <w:lang w:eastAsia="cs-CZ"/>
        </w:rPr>
        <w:t xml:space="preserve">po predchádzajúcom súhlase Správcu programu </w:t>
      </w:r>
      <w:r w:rsidRPr="00287D38">
        <w:rPr>
          <w:rFonts w:cs="Arial"/>
          <w:noProof w:val="0"/>
          <w:szCs w:val="22"/>
          <w:lang w:eastAsia="cs-CZ"/>
        </w:rPr>
        <w:t xml:space="preserve">a účinnosť </w:t>
      </w:r>
      <w:r w:rsidR="006644A7">
        <w:rPr>
          <w:rFonts w:cs="Arial"/>
          <w:noProof w:val="0"/>
          <w:szCs w:val="22"/>
          <w:lang w:eastAsia="cs-CZ"/>
        </w:rPr>
        <w:t>dňom nasledujúcim po dni je zverejnenia</w:t>
      </w:r>
      <w:r w:rsidR="00C542FA">
        <w:rPr>
          <w:rFonts w:cs="Arial"/>
          <w:noProof w:val="0"/>
          <w:szCs w:val="22"/>
          <w:lang w:eastAsia="cs-CZ"/>
        </w:rPr>
        <w:t xml:space="preserve"> </w:t>
      </w:r>
      <w:r w:rsidR="00F34272" w:rsidRPr="00F34272">
        <w:rPr>
          <w:rFonts w:cs="Arial"/>
          <w:noProof w:val="0"/>
          <w:szCs w:val="22"/>
          <w:lang w:eastAsia="cs-CZ"/>
        </w:rPr>
        <w:t>v súlade s platnými právnymi predpismi</w:t>
      </w:r>
      <w:r w:rsidRPr="00287D38">
        <w:rPr>
          <w:rFonts w:cs="Arial"/>
          <w:noProof w:val="0"/>
          <w:szCs w:val="22"/>
          <w:lang w:eastAsia="cs-CZ"/>
        </w:rPr>
        <w:t xml:space="preserve">. </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.7 Akékoľvek zmeny tejto zmluvy je možné robiť výhradne len formou písomného a očíslovaného dodatku podpísaného oboma zmluvnými stranami</w:t>
      </w:r>
      <w:r w:rsidR="009A3EB6">
        <w:rPr>
          <w:rFonts w:cs="Arial"/>
          <w:noProof w:val="0"/>
          <w:szCs w:val="22"/>
          <w:lang w:eastAsia="cs-CZ"/>
        </w:rPr>
        <w:t xml:space="preserve"> po predchádzajúcom súhlase Správcu programu.</w:t>
      </w:r>
      <w:r w:rsidRPr="00287D38">
        <w:rPr>
          <w:rFonts w:cs="Arial"/>
          <w:noProof w:val="0"/>
          <w:szCs w:val="22"/>
          <w:lang w:eastAsia="cs-CZ"/>
        </w:rPr>
        <w:t xml:space="preserve"> Objednávateľ si vyhradzuje právo dodatky k tejto zmluve viažuce sa na cenu diela podľa tejto zmluvy neakceptovať.</w:t>
      </w:r>
    </w:p>
    <w:p w:rsidR="00335C81" w:rsidRPr="00287D38" w:rsidRDefault="00335C81" w:rsidP="00335C81">
      <w:pPr>
        <w:spacing w:before="120"/>
        <w:ind w:left="480" w:hanging="480"/>
        <w:jc w:val="both"/>
        <w:rPr>
          <w:rFonts w:cs="Arial"/>
          <w:noProof w:val="0"/>
          <w:szCs w:val="22"/>
          <w:lang w:eastAsia="cs-CZ"/>
        </w:rPr>
      </w:pPr>
      <w:r w:rsidRPr="00287D38">
        <w:rPr>
          <w:rFonts w:cs="Arial"/>
          <w:noProof w:val="0"/>
          <w:szCs w:val="22"/>
          <w:lang w:eastAsia="cs-CZ"/>
        </w:rPr>
        <w:t>1</w:t>
      </w:r>
      <w:r w:rsidR="00F047A6">
        <w:rPr>
          <w:rFonts w:cs="Arial"/>
          <w:noProof w:val="0"/>
          <w:szCs w:val="22"/>
          <w:lang w:eastAsia="cs-CZ"/>
        </w:rPr>
        <w:t>4</w:t>
      </w:r>
      <w:r w:rsidRPr="00287D38">
        <w:rPr>
          <w:rFonts w:cs="Arial"/>
          <w:noProof w:val="0"/>
          <w:szCs w:val="22"/>
          <w:lang w:eastAsia="cs-CZ"/>
        </w:rPr>
        <w:t>.</w:t>
      </w:r>
      <w:r w:rsidR="00260574">
        <w:rPr>
          <w:rFonts w:cs="Arial"/>
          <w:noProof w:val="0"/>
          <w:szCs w:val="22"/>
          <w:lang w:eastAsia="cs-CZ"/>
        </w:rPr>
        <w:t>8</w:t>
      </w:r>
      <w:r w:rsidRPr="00287D38">
        <w:rPr>
          <w:rFonts w:cs="Arial"/>
          <w:noProof w:val="0"/>
          <w:szCs w:val="22"/>
          <w:lang w:eastAsia="cs-CZ"/>
        </w:rPr>
        <w:tab/>
        <w:t xml:space="preserve">Zmluvné strany vyhlasujú, že si Zmluvu </w:t>
      </w:r>
      <w:r w:rsidR="00FF4090">
        <w:rPr>
          <w:rFonts w:cs="Arial"/>
          <w:noProof w:val="0"/>
          <w:szCs w:val="22"/>
          <w:lang w:eastAsia="cs-CZ"/>
        </w:rPr>
        <w:t>riadne a dôsledne prečítali, porozumeli jej obsahu a právnym účinkom z nej vyplývajúcich, zmluva nebola uzatvorená v časovej tiesni, ani za  nápadne nevýhodných podmienok a na znak súhlasu ju vlastnoručne podpísali.</w:t>
      </w:r>
    </w:p>
    <w:p w:rsidR="00335C81" w:rsidRPr="00287D38" w:rsidRDefault="00335C81" w:rsidP="00335C81">
      <w:pPr>
        <w:spacing w:before="120"/>
        <w:jc w:val="both"/>
        <w:rPr>
          <w:rFonts w:cs="Arial"/>
          <w:noProof w:val="0"/>
          <w:szCs w:val="22"/>
          <w:lang w:eastAsia="cs-CZ"/>
        </w:rPr>
      </w:pPr>
    </w:p>
    <w:p w:rsidR="00335C81" w:rsidRPr="00287D38" w:rsidRDefault="00335C81" w:rsidP="00335C81">
      <w:pPr>
        <w:spacing w:before="120"/>
        <w:jc w:val="both"/>
        <w:rPr>
          <w:rFonts w:cs="Arial"/>
          <w:noProof w:val="0"/>
          <w:szCs w:val="22"/>
          <w:lang w:eastAsia="cs-CZ"/>
        </w:rPr>
      </w:pPr>
      <w:r w:rsidRPr="00287D38">
        <w:rPr>
          <w:rFonts w:cs="Arial"/>
          <w:noProof w:val="0"/>
          <w:szCs w:val="22"/>
          <w:lang w:eastAsia="cs-CZ"/>
        </w:rPr>
        <w:t>Súčasťou tejto Zmluvy je</w:t>
      </w:r>
    </w:p>
    <w:p w:rsidR="00335C81" w:rsidRPr="009A1942" w:rsidRDefault="00335C81" w:rsidP="00335C81">
      <w:pPr>
        <w:numPr>
          <w:ilvl w:val="0"/>
          <w:numId w:val="2"/>
        </w:numPr>
        <w:autoSpaceDE w:val="0"/>
        <w:autoSpaceDN w:val="0"/>
        <w:spacing w:before="120"/>
        <w:jc w:val="both"/>
        <w:rPr>
          <w:rFonts w:cs="Arial"/>
          <w:noProof w:val="0"/>
          <w:szCs w:val="22"/>
          <w:lang w:eastAsia="cs-CZ"/>
        </w:rPr>
      </w:pPr>
      <w:r w:rsidRPr="009A1942">
        <w:rPr>
          <w:rFonts w:cs="Arial"/>
          <w:noProof w:val="0"/>
          <w:szCs w:val="22"/>
          <w:lang w:eastAsia="cs-CZ"/>
        </w:rPr>
        <w:t>príloha č.1 Ponukový rozpočet – ocenený výkaz výmer</w:t>
      </w:r>
    </w:p>
    <w:p w:rsidR="00335C81" w:rsidRPr="009A1942" w:rsidRDefault="00335C81" w:rsidP="00335C81">
      <w:pPr>
        <w:spacing w:before="120"/>
        <w:ind w:left="960"/>
        <w:jc w:val="center"/>
        <w:rPr>
          <w:rFonts w:cs="Arial"/>
          <w:noProof w:val="0"/>
          <w:szCs w:val="22"/>
          <w:lang w:eastAsia="cs-CZ"/>
        </w:rPr>
      </w:pPr>
    </w:p>
    <w:p w:rsidR="00335C81" w:rsidRPr="009A1942" w:rsidRDefault="00335C81" w:rsidP="00335C81">
      <w:pPr>
        <w:spacing w:before="120"/>
        <w:ind w:left="960"/>
        <w:jc w:val="both"/>
        <w:rPr>
          <w:rFonts w:cs="Arial"/>
          <w:noProof w:val="0"/>
          <w:szCs w:val="22"/>
          <w:lang w:eastAsia="cs-CZ"/>
        </w:rPr>
      </w:pPr>
    </w:p>
    <w:p w:rsidR="00335C81" w:rsidRPr="009A1942" w:rsidRDefault="00335C81" w:rsidP="00335C81">
      <w:pPr>
        <w:tabs>
          <w:tab w:val="left" w:pos="5040"/>
        </w:tabs>
        <w:autoSpaceDE w:val="0"/>
        <w:autoSpaceDN w:val="0"/>
        <w:spacing w:before="120"/>
        <w:jc w:val="both"/>
        <w:rPr>
          <w:rFonts w:cs="Arial"/>
          <w:noProof w:val="0"/>
          <w:szCs w:val="22"/>
          <w:lang w:eastAsia="cs-CZ"/>
        </w:rPr>
      </w:pPr>
      <w:r w:rsidRPr="009A1942">
        <w:rPr>
          <w:rFonts w:cs="Arial"/>
          <w:noProof w:val="0"/>
          <w:szCs w:val="22"/>
          <w:lang w:eastAsia="cs-CZ"/>
        </w:rPr>
        <w:t>V .................</w:t>
      </w:r>
      <w:r w:rsidR="00633D99">
        <w:rPr>
          <w:rFonts w:cs="Arial"/>
          <w:noProof w:val="0"/>
          <w:szCs w:val="22"/>
          <w:lang w:eastAsia="cs-CZ"/>
        </w:rPr>
        <w:t>...</w:t>
      </w:r>
      <w:r w:rsidRPr="009A1942">
        <w:rPr>
          <w:rFonts w:cs="Arial"/>
          <w:noProof w:val="0"/>
          <w:szCs w:val="22"/>
          <w:lang w:eastAsia="cs-CZ"/>
        </w:rPr>
        <w:t xml:space="preserve">............ dňa ......................... </w:t>
      </w:r>
      <w:r w:rsidRPr="009A1942">
        <w:rPr>
          <w:rFonts w:cs="Arial"/>
          <w:noProof w:val="0"/>
          <w:szCs w:val="22"/>
          <w:lang w:eastAsia="cs-CZ"/>
        </w:rPr>
        <w:tab/>
        <w:t>V................................ dňa ....</w:t>
      </w:r>
      <w:r w:rsidR="00633D99">
        <w:rPr>
          <w:rFonts w:cs="Arial"/>
          <w:noProof w:val="0"/>
          <w:szCs w:val="22"/>
          <w:lang w:eastAsia="cs-CZ"/>
        </w:rPr>
        <w:t>....</w:t>
      </w:r>
      <w:r w:rsidRPr="009A1942">
        <w:rPr>
          <w:rFonts w:cs="Arial"/>
          <w:noProof w:val="0"/>
          <w:szCs w:val="22"/>
          <w:lang w:eastAsia="cs-CZ"/>
        </w:rPr>
        <w:t>.</w:t>
      </w:r>
      <w:r w:rsidR="00E74F18">
        <w:rPr>
          <w:rFonts w:cs="Arial"/>
          <w:noProof w:val="0"/>
          <w:szCs w:val="22"/>
          <w:lang w:eastAsia="cs-CZ"/>
        </w:rPr>
        <w:t>.......</w:t>
      </w:r>
      <w:r w:rsidRPr="009A1942">
        <w:rPr>
          <w:rFonts w:cs="Arial"/>
          <w:noProof w:val="0"/>
          <w:szCs w:val="22"/>
          <w:lang w:eastAsia="cs-CZ"/>
        </w:rPr>
        <w:t>........</w:t>
      </w:r>
    </w:p>
    <w:p w:rsidR="00335C81" w:rsidRDefault="00335C81" w:rsidP="00335C81">
      <w:pPr>
        <w:tabs>
          <w:tab w:val="left" w:pos="5040"/>
        </w:tabs>
        <w:autoSpaceDE w:val="0"/>
        <w:autoSpaceDN w:val="0"/>
        <w:spacing w:before="120"/>
        <w:jc w:val="both"/>
        <w:rPr>
          <w:rFonts w:cs="Arial"/>
          <w:noProof w:val="0"/>
          <w:sz w:val="22"/>
          <w:szCs w:val="22"/>
          <w:lang w:eastAsia="cs-CZ"/>
        </w:rPr>
      </w:pPr>
    </w:p>
    <w:p w:rsidR="00F972A4" w:rsidRPr="00F972A4" w:rsidRDefault="00F972A4" w:rsidP="00335C81">
      <w:pPr>
        <w:tabs>
          <w:tab w:val="left" w:pos="5040"/>
        </w:tabs>
        <w:autoSpaceDE w:val="0"/>
        <w:autoSpaceDN w:val="0"/>
        <w:spacing w:before="120"/>
        <w:jc w:val="both"/>
        <w:rPr>
          <w:rFonts w:cs="Arial"/>
          <w:noProof w:val="0"/>
          <w:sz w:val="22"/>
          <w:szCs w:val="22"/>
          <w:lang w:eastAsia="cs-CZ"/>
        </w:rPr>
      </w:pPr>
    </w:p>
    <w:p w:rsidR="00335C81" w:rsidRPr="009A1942" w:rsidRDefault="00335C81" w:rsidP="00335C81">
      <w:pPr>
        <w:tabs>
          <w:tab w:val="left" w:pos="5040"/>
        </w:tabs>
        <w:autoSpaceDE w:val="0"/>
        <w:autoSpaceDN w:val="0"/>
        <w:spacing w:before="120"/>
        <w:jc w:val="both"/>
        <w:rPr>
          <w:rFonts w:cs="Arial"/>
          <w:noProof w:val="0"/>
          <w:szCs w:val="22"/>
          <w:lang w:eastAsia="cs-CZ"/>
        </w:rPr>
      </w:pPr>
      <w:r w:rsidRPr="009A1942">
        <w:rPr>
          <w:rFonts w:cs="Arial"/>
          <w:noProof w:val="0"/>
          <w:szCs w:val="22"/>
          <w:lang w:eastAsia="cs-CZ"/>
        </w:rPr>
        <w:t>.................................</w:t>
      </w:r>
      <w:r w:rsidR="00E74F18">
        <w:rPr>
          <w:rFonts w:cs="Arial"/>
          <w:noProof w:val="0"/>
          <w:szCs w:val="22"/>
          <w:lang w:eastAsia="cs-CZ"/>
        </w:rPr>
        <w:t>..</w:t>
      </w:r>
      <w:r w:rsidRPr="009A1942">
        <w:rPr>
          <w:rFonts w:cs="Arial"/>
          <w:noProof w:val="0"/>
          <w:szCs w:val="22"/>
          <w:lang w:eastAsia="cs-CZ"/>
        </w:rPr>
        <w:t xml:space="preserve">............ </w:t>
      </w:r>
      <w:r w:rsidRPr="009A1942">
        <w:rPr>
          <w:rFonts w:cs="Arial"/>
          <w:noProof w:val="0"/>
          <w:szCs w:val="22"/>
          <w:lang w:eastAsia="cs-CZ"/>
        </w:rPr>
        <w:tab/>
        <w:t xml:space="preserve"> ..............</w:t>
      </w:r>
      <w:r w:rsidR="00E74F18">
        <w:rPr>
          <w:rFonts w:cs="Arial"/>
          <w:noProof w:val="0"/>
          <w:szCs w:val="22"/>
          <w:lang w:eastAsia="cs-CZ"/>
        </w:rPr>
        <w:t>...</w:t>
      </w:r>
      <w:r w:rsidRPr="009A1942">
        <w:rPr>
          <w:rFonts w:cs="Arial"/>
          <w:noProof w:val="0"/>
          <w:szCs w:val="22"/>
          <w:lang w:eastAsia="cs-CZ"/>
        </w:rPr>
        <w:t>.............................</w:t>
      </w:r>
    </w:p>
    <w:p w:rsidR="00335C81" w:rsidRPr="00287D38" w:rsidRDefault="00335C81" w:rsidP="00335C81">
      <w:pPr>
        <w:tabs>
          <w:tab w:val="left" w:pos="5760"/>
        </w:tabs>
        <w:autoSpaceDE w:val="0"/>
        <w:autoSpaceDN w:val="0"/>
        <w:ind w:left="567"/>
        <w:jc w:val="both"/>
        <w:rPr>
          <w:rFonts w:cs="Arial"/>
          <w:noProof w:val="0"/>
          <w:szCs w:val="22"/>
          <w:lang w:eastAsia="cs-CZ"/>
        </w:rPr>
      </w:pPr>
      <w:r w:rsidRPr="009A1942">
        <w:rPr>
          <w:rFonts w:cs="Arial"/>
          <w:noProof w:val="0"/>
          <w:szCs w:val="22"/>
          <w:lang w:eastAsia="cs-CZ"/>
        </w:rPr>
        <w:t xml:space="preserve">Za objednávateľa </w:t>
      </w:r>
      <w:r w:rsidRPr="009A1942">
        <w:rPr>
          <w:rFonts w:cs="Arial"/>
          <w:noProof w:val="0"/>
          <w:szCs w:val="22"/>
          <w:lang w:eastAsia="cs-CZ"/>
        </w:rPr>
        <w:tab/>
        <w:t>Za zhotoviteľa</w:t>
      </w:r>
    </w:p>
    <w:p w:rsidR="00335C81" w:rsidRPr="00287D38" w:rsidRDefault="00335C81" w:rsidP="00335C81">
      <w:pPr>
        <w:tabs>
          <w:tab w:val="right" w:leader="underscore" w:pos="10080"/>
        </w:tabs>
        <w:rPr>
          <w:rFonts w:cs="Arial"/>
          <w:smallCaps/>
          <w:noProof w:val="0"/>
          <w:szCs w:val="22"/>
        </w:rPr>
      </w:pPr>
    </w:p>
    <w:p w:rsidR="00335C81" w:rsidRPr="00287D38" w:rsidRDefault="00335C81" w:rsidP="00335C81">
      <w:pPr>
        <w:tabs>
          <w:tab w:val="right" w:leader="underscore" w:pos="10080"/>
        </w:tabs>
        <w:rPr>
          <w:rFonts w:cs="Arial"/>
          <w:smallCaps/>
          <w:noProof w:val="0"/>
          <w:szCs w:val="22"/>
        </w:rPr>
      </w:pPr>
    </w:p>
    <w:p w:rsidR="003F63F4" w:rsidRDefault="00FB7A33"/>
    <w:sectPr w:rsidR="003F63F4" w:rsidSect="00700D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915"/>
    <w:multiLevelType w:val="hybridMultilevel"/>
    <w:tmpl w:val="EE5E2682"/>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E6991"/>
    <w:multiLevelType w:val="singleLevel"/>
    <w:tmpl w:val="789C7320"/>
    <w:lvl w:ilvl="0">
      <w:start w:val="1"/>
      <w:numFmt w:val="bullet"/>
      <w:lvlText w:val="-"/>
      <w:lvlJc w:val="left"/>
      <w:pPr>
        <w:tabs>
          <w:tab w:val="num" w:pos="960"/>
        </w:tabs>
        <w:ind w:left="960" w:hanging="360"/>
      </w:pPr>
      <w:rPr>
        <w:rFonts w:hint="default"/>
      </w:rPr>
    </w:lvl>
  </w:abstractNum>
  <w:abstractNum w:abstractNumId="2" w15:restartNumberingAfterBreak="0">
    <w:nsid w:val="2B866645"/>
    <w:multiLevelType w:val="hybridMultilevel"/>
    <w:tmpl w:val="767617C6"/>
    <w:lvl w:ilvl="0" w:tplc="789C7320">
      <w:start w:val="1"/>
      <w:numFmt w:val="bullet"/>
      <w:lvlText w:val="-"/>
      <w:lvlJc w:val="left"/>
      <w:pPr>
        <w:tabs>
          <w:tab w:val="num" w:pos="960"/>
        </w:tabs>
        <w:ind w:left="960" w:hanging="360"/>
      </w:pPr>
      <w:rPr>
        <w:rFonts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DD0CC1"/>
    <w:multiLevelType w:val="multilevel"/>
    <w:tmpl w:val="D856DD7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5567211"/>
    <w:multiLevelType w:val="multilevel"/>
    <w:tmpl w:val="C984866E"/>
    <w:lvl w:ilvl="0">
      <w:start w:val="1"/>
      <w:numFmt w:val="decimal"/>
      <w:lvlText w:val="%1."/>
      <w:lvlJc w:val="left"/>
      <w:pPr>
        <w:tabs>
          <w:tab w:val="decimal" w:pos="288"/>
        </w:tabs>
        <w:ind w:left="720"/>
      </w:pPr>
      <w:rPr>
        <w:rFonts w:ascii="Times New Roman" w:hAnsi="Times New Roman"/>
        <w:strike w:val="0"/>
        <w:color w:val="000000"/>
        <w:spacing w:val="1"/>
        <w:w w:val="105"/>
        <w:sz w:val="24"/>
        <w:vertAlign w:val="baseline"/>
        <w:lang w:val="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27D7A0E"/>
    <w:multiLevelType w:val="hybridMultilevel"/>
    <w:tmpl w:val="0726783E"/>
    <w:lvl w:ilvl="0" w:tplc="B712A18C">
      <w:start w:val="4"/>
      <w:numFmt w:val="bullet"/>
      <w:lvlText w:val="-"/>
      <w:lvlJc w:val="left"/>
      <w:pPr>
        <w:tabs>
          <w:tab w:val="num" w:pos="960"/>
        </w:tabs>
        <w:ind w:left="960" w:hanging="360"/>
      </w:pPr>
      <w:rPr>
        <w:rFonts w:ascii="Times New Roman" w:eastAsia="Times New Roman" w:hAnsi="Times New Roman" w:hint="default"/>
      </w:rPr>
    </w:lvl>
    <w:lvl w:ilvl="1" w:tplc="04050003" w:tentative="1">
      <w:start w:val="1"/>
      <w:numFmt w:val="bullet"/>
      <w:lvlText w:val="o"/>
      <w:lvlJc w:val="left"/>
      <w:pPr>
        <w:tabs>
          <w:tab w:val="num" w:pos="1680"/>
        </w:tabs>
        <w:ind w:left="1680" w:hanging="360"/>
      </w:pPr>
      <w:rPr>
        <w:rFonts w:ascii="Courier New" w:hAnsi="Courier New" w:hint="default"/>
      </w:rPr>
    </w:lvl>
    <w:lvl w:ilvl="2" w:tplc="04050005" w:tentative="1">
      <w:start w:val="1"/>
      <w:numFmt w:val="bullet"/>
      <w:lvlText w:val=""/>
      <w:lvlJc w:val="left"/>
      <w:pPr>
        <w:tabs>
          <w:tab w:val="num" w:pos="2400"/>
        </w:tabs>
        <w:ind w:left="2400" w:hanging="360"/>
      </w:pPr>
      <w:rPr>
        <w:rFonts w:ascii="Wingdings" w:hAnsi="Wingdings" w:hint="default"/>
      </w:rPr>
    </w:lvl>
    <w:lvl w:ilvl="3" w:tplc="04050001" w:tentative="1">
      <w:start w:val="1"/>
      <w:numFmt w:val="bullet"/>
      <w:lvlText w:val=""/>
      <w:lvlJc w:val="left"/>
      <w:pPr>
        <w:tabs>
          <w:tab w:val="num" w:pos="3120"/>
        </w:tabs>
        <w:ind w:left="3120" w:hanging="360"/>
      </w:pPr>
      <w:rPr>
        <w:rFonts w:ascii="Symbol" w:hAnsi="Symbol" w:hint="default"/>
      </w:rPr>
    </w:lvl>
    <w:lvl w:ilvl="4" w:tplc="04050003" w:tentative="1">
      <w:start w:val="1"/>
      <w:numFmt w:val="bullet"/>
      <w:lvlText w:val="o"/>
      <w:lvlJc w:val="left"/>
      <w:pPr>
        <w:tabs>
          <w:tab w:val="num" w:pos="3840"/>
        </w:tabs>
        <w:ind w:left="3840" w:hanging="360"/>
      </w:pPr>
      <w:rPr>
        <w:rFonts w:ascii="Courier New" w:hAnsi="Courier New" w:hint="default"/>
      </w:rPr>
    </w:lvl>
    <w:lvl w:ilvl="5" w:tplc="04050005" w:tentative="1">
      <w:start w:val="1"/>
      <w:numFmt w:val="bullet"/>
      <w:lvlText w:val=""/>
      <w:lvlJc w:val="left"/>
      <w:pPr>
        <w:tabs>
          <w:tab w:val="num" w:pos="4560"/>
        </w:tabs>
        <w:ind w:left="4560" w:hanging="360"/>
      </w:pPr>
      <w:rPr>
        <w:rFonts w:ascii="Wingdings" w:hAnsi="Wingdings" w:hint="default"/>
      </w:rPr>
    </w:lvl>
    <w:lvl w:ilvl="6" w:tplc="04050001" w:tentative="1">
      <w:start w:val="1"/>
      <w:numFmt w:val="bullet"/>
      <w:lvlText w:val=""/>
      <w:lvlJc w:val="left"/>
      <w:pPr>
        <w:tabs>
          <w:tab w:val="num" w:pos="5280"/>
        </w:tabs>
        <w:ind w:left="5280" w:hanging="360"/>
      </w:pPr>
      <w:rPr>
        <w:rFonts w:ascii="Symbol" w:hAnsi="Symbol" w:hint="default"/>
      </w:rPr>
    </w:lvl>
    <w:lvl w:ilvl="7" w:tplc="04050003" w:tentative="1">
      <w:start w:val="1"/>
      <w:numFmt w:val="bullet"/>
      <w:lvlText w:val="o"/>
      <w:lvlJc w:val="left"/>
      <w:pPr>
        <w:tabs>
          <w:tab w:val="num" w:pos="6000"/>
        </w:tabs>
        <w:ind w:left="6000" w:hanging="360"/>
      </w:pPr>
      <w:rPr>
        <w:rFonts w:ascii="Courier New" w:hAnsi="Courier New" w:hint="default"/>
      </w:rPr>
    </w:lvl>
    <w:lvl w:ilvl="8" w:tplc="04050005" w:tentative="1">
      <w:start w:val="1"/>
      <w:numFmt w:val="bullet"/>
      <w:lvlText w:val=""/>
      <w:lvlJc w:val="left"/>
      <w:pPr>
        <w:tabs>
          <w:tab w:val="num" w:pos="6720"/>
        </w:tabs>
        <w:ind w:left="6720" w:hanging="360"/>
      </w:pPr>
      <w:rPr>
        <w:rFonts w:ascii="Wingdings" w:hAnsi="Wingdings" w:hint="default"/>
      </w:rPr>
    </w:lvl>
  </w:abstractNum>
  <w:abstractNum w:abstractNumId="6" w15:restartNumberingAfterBreak="0">
    <w:nsid w:val="753125EE"/>
    <w:multiLevelType w:val="hybridMultilevel"/>
    <w:tmpl w:val="D15E8B92"/>
    <w:lvl w:ilvl="0" w:tplc="C29E9AD8">
      <w:start w:val="1"/>
      <w:numFmt w:val="decimal"/>
      <w:lvlText w:val="%1."/>
      <w:lvlJc w:val="left"/>
      <w:pPr>
        <w:ind w:left="360" w:hanging="360"/>
      </w:pPr>
      <w:rPr>
        <w:rFonts w:hint="default"/>
        <w:i w:val="0"/>
        <w:sz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1"/>
  </w:num>
  <w:num w:numId="3">
    <w:abstractNumId w:val="2"/>
  </w:num>
  <w:num w:numId="4">
    <w:abstractNumId w:val="0"/>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35C81"/>
    <w:rsid w:val="00031CD8"/>
    <w:rsid w:val="000B2D36"/>
    <w:rsid w:val="000B51E4"/>
    <w:rsid w:val="000C42FD"/>
    <w:rsid w:val="000D376C"/>
    <w:rsid w:val="000F1869"/>
    <w:rsid w:val="000F3123"/>
    <w:rsid w:val="001055CE"/>
    <w:rsid w:val="00112B41"/>
    <w:rsid w:val="00181884"/>
    <w:rsid w:val="00193022"/>
    <w:rsid w:val="001B44E7"/>
    <w:rsid w:val="001C014F"/>
    <w:rsid w:val="001D29D4"/>
    <w:rsid w:val="001D527B"/>
    <w:rsid w:val="00216356"/>
    <w:rsid w:val="002175F1"/>
    <w:rsid w:val="00245AA2"/>
    <w:rsid w:val="00260574"/>
    <w:rsid w:val="00290DF1"/>
    <w:rsid w:val="0032717A"/>
    <w:rsid w:val="003317E6"/>
    <w:rsid w:val="00335C81"/>
    <w:rsid w:val="00341E20"/>
    <w:rsid w:val="003B6A1A"/>
    <w:rsid w:val="003F01CB"/>
    <w:rsid w:val="0043618C"/>
    <w:rsid w:val="004556B5"/>
    <w:rsid w:val="004A4513"/>
    <w:rsid w:val="004D33C9"/>
    <w:rsid w:val="004D49C1"/>
    <w:rsid w:val="004D4C00"/>
    <w:rsid w:val="004F51E4"/>
    <w:rsid w:val="0052735C"/>
    <w:rsid w:val="00543173"/>
    <w:rsid w:val="0056701B"/>
    <w:rsid w:val="00585343"/>
    <w:rsid w:val="005D6756"/>
    <w:rsid w:val="00630F95"/>
    <w:rsid w:val="00633D99"/>
    <w:rsid w:val="006644A7"/>
    <w:rsid w:val="00681528"/>
    <w:rsid w:val="00691928"/>
    <w:rsid w:val="006A014F"/>
    <w:rsid w:val="006C0738"/>
    <w:rsid w:val="006D5CC4"/>
    <w:rsid w:val="00700D20"/>
    <w:rsid w:val="00712FDE"/>
    <w:rsid w:val="00727F76"/>
    <w:rsid w:val="0077009D"/>
    <w:rsid w:val="007B47F5"/>
    <w:rsid w:val="008172E9"/>
    <w:rsid w:val="008221AC"/>
    <w:rsid w:val="008349F8"/>
    <w:rsid w:val="00844679"/>
    <w:rsid w:val="00850197"/>
    <w:rsid w:val="00854B31"/>
    <w:rsid w:val="00866D7B"/>
    <w:rsid w:val="00873438"/>
    <w:rsid w:val="0087491A"/>
    <w:rsid w:val="008749C5"/>
    <w:rsid w:val="00875C27"/>
    <w:rsid w:val="00892AE7"/>
    <w:rsid w:val="008A1429"/>
    <w:rsid w:val="008C3C62"/>
    <w:rsid w:val="008D6D9A"/>
    <w:rsid w:val="008F735B"/>
    <w:rsid w:val="009154E5"/>
    <w:rsid w:val="0093352A"/>
    <w:rsid w:val="009720B4"/>
    <w:rsid w:val="00976764"/>
    <w:rsid w:val="009A1942"/>
    <w:rsid w:val="009A3EB6"/>
    <w:rsid w:val="009E71D2"/>
    <w:rsid w:val="00A05F4E"/>
    <w:rsid w:val="00A1771E"/>
    <w:rsid w:val="00A84F8B"/>
    <w:rsid w:val="00A93E77"/>
    <w:rsid w:val="00BC71CB"/>
    <w:rsid w:val="00BD1FB3"/>
    <w:rsid w:val="00BE4236"/>
    <w:rsid w:val="00C542FA"/>
    <w:rsid w:val="00CA6E75"/>
    <w:rsid w:val="00D50F20"/>
    <w:rsid w:val="00D77A19"/>
    <w:rsid w:val="00D83376"/>
    <w:rsid w:val="00D90FEB"/>
    <w:rsid w:val="00DA4E61"/>
    <w:rsid w:val="00DF4F6A"/>
    <w:rsid w:val="00E01731"/>
    <w:rsid w:val="00E1728E"/>
    <w:rsid w:val="00E27037"/>
    <w:rsid w:val="00E35B31"/>
    <w:rsid w:val="00E46AA6"/>
    <w:rsid w:val="00E50C13"/>
    <w:rsid w:val="00E70567"/>
    <w:rsid w:val="00E74F18"/>
    <w:rsid w:val="00E77FF8"/>
    <w:rsid w:val="00EB6B46"/>
    <w:rsid w:val="00F00673"/>
    <w:rsid w:val="00F01CED"/>
    <w:rsid w:val="00F047A6"/>
    <w:rsid w:val="00F1598C"/>
    <w:rsid w:val="00F34272"/>
    <w:rsid w:val="00F7463C"/>
    <w:rsid w:val="00F77E4C"/>
    <w:rsid w:val="00F972A4"/>
    <w:rsid w:val="00FB7A33"/>
    <w:rsid w:val="00FF409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9F4FD"/>
  <w15:docId w15:val="{2BCAC89F-7C09-4968-908C-E63274E75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35C81"/>
    <w:pPr>
      <w:spacing w:after="0" w:line="240" w:lineRule="auto"/>
    </w:pPr>
    <w:rPr>
      <w:rFonts w:ascii="Times New Roman" w:eastAsia="Times New Roman" w:hAnsi="Times New Roman" w:cs="Times New Roman"/>
      <w:noProof/>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TextkomentraChar">
    <w:name w:val="Text komentára Char"/>
    <w:link w:val="Textkomentra"/>
    <w:locked/>
    <w:rsid w:val="00335C81"/>
    <w:rPr>
      <w:rFonts w:ascii="Times New Roman" w:hAnsi="Times New Roman"/>
      <w:noProof/>
      <w:sz w:val="20"/>
      <w:lang w:eastAsia="sk-SK"/>
    </w:rPr>
  </w:style>
  <w:style w:type="paragraph" w:styleId="Textkomentra">
    <w:name w:val="annotation text"/>
    <w:basedOn w:val="Normlny"/>
    <w:link w:val="TextkomentraChar"/>
    <w:rsid w:val="00335C81"/>
    <w:rPr>
      <w:rFonts w:eastAsiaTheme="minorHAnsi" w:cstheme="minorBidi"/>
      <w:sz w:val="20"/>
      <w:szCs w:val="22"/>
    </w:rPr>
  </w:style>
  <w:style w:type="character" w:customStyle="1" w:styleId="TextkomentraChar1">
    <w:name w:val="Text komentára Char1"/>
    <w:basedOn w:val="Predvolenpsmoodseku"/>
    <w:uiPriority w:val="99"/>
    <w:semiHidden/>
    <w:rsid w:val="00335C81"/>
    <w:rPr>
      <w:rFonts w:ascii="Times New Roman" w:eastAsia="Times New Roman" w:hAnsi="Times New Roman" w:cs="Times New Roman"/>
      <w:noProof/>
      <w:sz w:val="20"/>
      <w:szCs w:val="20"/>
      <w:lang w:eastAsia="sk-SK"/>
    </w:rPr>
  </w:style>
  <w:style w:type="paragraph" w:styleId="Odsekzoznamu">
    <w:name w:val="List Paragraph"/>
    <w:basedOn w:val="Normlny"/>
    <w:link w:val="OdsekzoznamuChar"/>
    <w:uiPriority w:val="34"/>
    <w:qFormat/>
    <w:rsid w:val="00335C81"/>
    <w:pPr>
      <w:ind w:left="720"/>
    </w:pPr>
  </w:style>
  <w:style w:type="character" w:customStyle="1" w:styleId="OdsekzoznamuChar">
    <w:name w:val="Odsek zoznamu Char"/>
    <w:link w:val="Odsekzoznamu"/>
    <w:rsid w:val="00335C81"/>
    <w:rPr>
      <w:rFonts w:ascii="Times New Roman" w:eastAsia="Times New Roman" w:hAnsi="Times New Roman" w:cs="Times New Roman"/>
      <w:noProof/>
      <w:sz w:val="24"/>
      <w:szCs w:val="24"/>
      <w:lang w:eastAsia="sk-SK"/>
    </w:rPr>
  </w:style>
  <w:style w:type="character" w:styleId="Odkaznakomentr">
    <w:name w:val="annotation reference"/>
    <w:basedOn w:val="Predvolenpsmoodseku"/>
    <w:rsid w:val="00335C81"/>
    <w:rPr>
      <w:rFonts w:cs="Times New Roman"/>
      <w:sz w:val="16"/>
    </w:rPr>
  </w:style>
  <w:style w:type="paragraph" w:styleId="Textbubliny">
    <w:name w:val="Balloon Text"/>
    <w:basedOn w:val="Normlny"/>
    <w:link w:val="TextbublinyChar"/>
    <w:uiPriority w:val="99"/>
    <w:semiHidden/>
    <w:unhideWhenUsed/>
    <w:rsid w:val="00335C81"/>
    <w:rPr>
      <w:rFonts w:ascii="Tahoma" w:hAnsi="Tahoma" w:cs="Tahoma"/>
      <w:sz w:val="16"/>
      <w:szCs w:val="16"/>
    </w:rPr>
  </w:style>
  <w:style w:type="character" w:customStyle="1" w:styleId="TextbublinyChar">
    <w:name w:val="Text bubliny Char"/>
    <w:basedOn w:val="Predvolenpsmoodseku"/>
    <w:link w:val="Textbubliny"/>
    <w:uiPriority w:val="99"/>
    <w:semiHidden/>
    <w:rsid w:val="00335C81"/>
    <w:rPr>
      <w:rFonts w:ascii="Tahoma" w:eastAsia="Times New Roman" w:hAnsi="Tahoma" w:cs="Tahoma"/>
      <w:noProof/>
      <w:sz w:val="16"/>
      <w:szCs w:val="16"/>
      <w:lang w:eastAsia="sk-SK"/>
    </w:rPr>
  </w:style>
  <w:style w:type="paragraph" w:styleId="Predmetkomentra">
    <w:name w:val="annotation subject"/>
    <w:basedOn w:val="Textkomentra"/>
    <w:next w:val="Textkomentra"/>
    <w:link w:val="PredmetkomentraChar"/>
    <w:uiPriority w:val="99"/>
    <w:semiHidden/>
    <w:unhideWhenUsed/>
    <w:rsid w:val="00E35B31"/>
    <w:rPr>
      <w:rFonts w:eastAsia="Times New Roman" w:cs="Times New Roman"/>
      <w:b/>
      <w:bCs/>
      <w:szCs w:val="20"/>
    </w:rPr>
  </w:style>
  <w:style w:type="character" w:customStyle="1" w:styleId="PredmetkomentraChar">
    <w:name w:val="Predmet komentára Char"/>
    <w:basedOn w:val="TextkomentraChar"/>
    <w:link w:val="Predmetkomentra"/>
    <w:uiPriority w:val="99"/>
    <w:semiHidden/>
    <w:rsid w:val="00E35B31"/>
    <w:rPr>
      <w:rFonts w:ascii="Times New Roman" w:eastAsia="Times New Roman" w:hAnsi="Times New Roman" w:cs="Times New Roman"/>
      <w:b/>
      <w:bCs/>
      <w:noProo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10</Pages>
  <Words>3533</Words>
  <Characters>20143</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TSK</Company>
  <LinksUpToDate>false</LinksUpToDate>
  <CharactersWithSpaces>23629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zitnansky</dc:creator>
  <cp:lastModifiedBy>Jakubeková Gymnázium Púchov</cp:lastModifiedBy>
  <cp:revision>21</cp:revision>
  <cp:lastPrinted>2022-10-06T12:44:00Z</cp:lastPrinted>
  <dcterms:created xsi:type="dcterms:W3CDTF">2021-11-08T12:05:00Z</dcterms:created>
  <dcterms:modified xsi:type="dcterms:W3CDTF">2022-10-06T12:46:00Z</dcterms:modified>
</cp:coreProperties>
</file>