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0694" w:rsidRPr="003A7A9C" w:rsidRDefault="00B1537B">
      <w:pPr>
        <w:rPr>
          <w:b/>
          <w:sz w:val="28"/>
          <w:szCs w:val="28"/>
        </w:rPr>
      </w:pPr>
      <w:r>
        <w:rPr>
          <w:b/>
          <w:sz w:val="28"/>
          <w:szCs w:val="28"/>
        </w:rPr>
        <w:t>„</w:t>
      </w:r>
      <w:r w:rsidRPr="00B1537B">
        <w:rPr>
          <w:b/>
          <w:sz w:val="28"/>
          <w:szCs w:val="28"/>
        </w:rPr>
        <w:t>Diverzita kultúr, jedna Európa</w:t>
      </w:r>
      <w:r>
        <w:rPr>
          <w:b/>
          <w:sz w:val="28"/>
          <w:szCs w:val="28"/>
        </w:rPr>
        <w:t>“</w:t>
      </w:r>
      <w:r w:rsidRPr="003A7A9C">
        <w:rPr>
          <w:sz w:val="28"/>
          <w:szCs w:val="28"/>
        </w:rPr>
        <w:t xml:space="preserve"> </w:t>
      </w:r>
    </w:p>
    <w:p w:rsidR="00B1537B" w:rsidRDefault="00B1537B">
      <w:pPr>
        <w:rPr>
          <w:b/>
          <w:sz w:val="28"/>
          <w:szCs w:val="28"/>
        </w:rPr>
      </w:pPr>
    </w:p>
    <w:p w:rsidR="008814A1" w:rsidRPr="003A7A9C" w:rsidRDefault="001F0A8C">
      <w:pPr>
        <w:rPr>
          <w:sz w:val="28"/>
          <w:szCs w:val="28"/>
        </w:rPr>
      </w:pPr>
      <w:r w:rsidRPr="003A7A9C">
        <w:rPr>
          <w:sz w:val="28"/>
          <w:szCs w:val="28"/>
        </w:rPr>
        <w:t xml:space="preserve">Gymnáziu Púchov </w:t>
      </w:r>
      <w:r w:rsidR="003A7A9C" w:rsidRPr="003A7A9C">
        <w:rPr>
          <w:sz w:val="28"/>
          <w:szCs w:val="28"/>
        </w:rPr>
        <w:t xml:space="preserve"> sa </w:t>
      </w:r>
      <w:r w:rsidR="00D415F9">
        <w:rPr>
          <w:sz w:val="28"/>
          <w:szCs w:val="28"/>
        </w:rPr>
        <w:t xml:space="preserve">podarilo uspieť v programe </w:t>
      </w:r>
      <w:proofErr w:type="spellStart"/>
      <w:r w:rsidR="00D415F9">
        <w:rPr>
          <w:sz w:val="28"/>
          <w:szCs w:val="28"/>
        </w:rPr>
        <w:t>Eras</w:t>
      </w:r>
      <w:r w:rsidRPr="003A7A9C">
        <w:rPr>
          <w:sz w:val="28"/>
          <w:szCs w:val="28"/>
        </w:rPr>
        <w:t>mus</w:t>
      </w:r>
      <w:proofErr w:type="spellEnd"/>
      <w:r w:rsidR="00D415F9">
        <w:rPr>
          <w:sz w:val="28"/>
          <w:szCs w:val="28"/>
        </w:rPr>
        <w:t>+</w:t>
      </w:r>
      <w:r w:rsidRPr="003A7A9C">
        <w:rPr>
          <w:sz w:val="28"/>
          <w:szCs w:val="28"/>
        </w:rPr>
        <w:t xml:space="preserve"> a získať </w:t>
      </w:r>
      <w:r w:rsidR="003A7A9C" w:rsidRPr="003A7A9C">
        <w:rPr>
          <w:sz w:val="28"/>
          <w:szCs w:val="28"/>
        </w:rPr>
        <w:t xml:space="preserve">tak </w:t>
      </w:r>
      <w:r w:rsidRPr="003A7A9C">
        <w:rPr>
          <w:sz w:val="28"/>
          <w:szCs w:val="28"/>
        </w:rPr>
        <w:t xml:space="preserve">grant na dvojročnú </w:t>
      </w:r>
      <w:r w:rsidR="003A7A9C" w:rsidRPr="003A7A9C">
        <w:rPr>
          <w:sz w:val="28"/>
          <w:szCs w:val="28"/>
        </w:rPr>
        <w:t xml:space="preserve">medzinárodnú </w:t>
      </w:r>
      <w:r w:rsidRPr="003A7A9C">
        <w:rPr>
          <w:sz w:val="28"/>
          <w:szCs w:val="28"/>
        </w:rPr>
        <w:t>spoluprácu stredných škôl.</w:t>
      </w:r>
      <w:r w:rsidR="003A7A9C" w:rsidRPr="003A7A9C">
        <w:rPr>
          <w:sz w:val="28"/>
          <w:szCs w:val="28"/>
        </w:rPr>
        <w:t xml:space="preserve"> Projekt pod názvom </w:t>
      </w:r>
      <w:r w:rsidR="003A7A9C" w:rsidRPr="00B1537B">
        <w:rPr>
          <w:b/>
          <w:sz w:val="28"/>
          <w:szCs w:val="28"/>
        </w:rPr>
        <w:t>Diverzita kultúr, jedna Európa</w:t>
      </w:r>
      <w:r w:rsidRPr="003A7A9C">
        <w:rPr>
          <w:sz w:val="28"/>
          <w:szCs w:val="28"/>
        </w:rPr>
        <w:t xml:space="preserve"> </w:t>
      </w:r>
      <w:r w:rsidR="003A7A9C" w:rsidRPr="003A7A9C">
        <w:rPr>
          <w:sz w:val="28"/>
          <w:szCs w:val="28"/>
        </w:rPr>
        <w:t xml:space="preserve"> svojou aktuálnosť</w:t>
      </w:r>
      <w:r w:rsidR="00770BA1">
        <w:rPr>
          <w:sz w:val="28"/>
          <w:szCs w:val="28"/>
        </w:rPr>
        <w:t>ou</w:t>
      </w:r>
      <w:r w:rsidR="003A7A9C" w:rsidRPr="003A7A9C">
        <w:rPr>
          <w:sz w:val="28"/>
          <w:szCs w:val="28"/>
        </w:rPr>
        <w:t xml:space="preserve"> </w:t>
      </w:r>
      <w:r w:rsidR="00F44217">
        <w:rPr>
          <w:sz w:val="28"/>
          <w:szCs w:val="28"/>
        </w:rPr>
        <w:t xml:space="preserve">získal oprávnenie niesť značku </w:t>
      </w:r>
      <w:r w:rsidR="00770BA1">
        <w:rPr>
          <w:sz w:val="28"/>
          <w:szCs w:val="28"/>
        </w:rPr>
        <w:t>E</w:t>
      </w:r>
      <w:r w:rsidR="003A7A9C" w:rsidRPr="003A7A9C">
        <w:rPr>
          <w:sz w:val="28"/>
          <w:szCs w:val="28"/>
        </w:rPr>
        <w:t xml:space="preserve">urópskeho roka kultúrneho dedičstva. </w:t>
      </w:r>
      <w:r w:rsidRPr="003A7A9C">
        <w:rPr>
          <w:sz w:val="28"/>
          <w:szCs w:val="28"/>
        </w:rPr>
        <w:t>V priebehu dvoch rokov sa študenti a učitelia budú venovať riešeniu vyso</w:t>
      </w:r>
      <w:r w:rsidR="003A7A9C" w:rsidRPr="003A7A9C">
        <w:rPr>
          <w:sz w:val="28"/>
          <w:szCs w:val="28"/>
        </w:rPr>
        <w:t>ko aktuálnych tém, ktoré rezonujú</w:t>
      </w:r>
      <w:r w:rsidRPr="003A7A9C">
        <w:rPr>
          <w:sz w:val="28"/>
          <w:szCs w:val="28"/>
        </w:rPr>
        <w:t xml:space="preserve"> spoločnosťou v každej z nich.</w:t>
      </w:r>
      <w:r w:rsidR="008814A1" w:rsidRPr="003A7A9C">
        <w:rPr>
          <w:sz w:val="28"/>
          <w:szCs w:val="28"/>
        </w:rPr>
        <w:t xml:space="preserve"> </w:t>
      </w:r>
    </w:p>
    <w:p w:rsidR="001F0A8C" w:rsidRPr="003A7A9C" w:rsidRDefault="003A7A9C">
      <w:pPr>
        <w:rPr>
          <w:sz w:val="28"/>
          <w:szCs w:val="28"/>
        </w:rPr>
      </w:pPr>
      <w:r>
        <w:rPr>
          <w:sz w:val="28"/>
          <w:szCs w:val="28"/>
        </w:rPr>
        <w:t>Úvodné projektové stretnutie</w:t>
      </w:r>
      <w:r w:rsidR="00932BEF">
        <w:rPr>
          <w:sz w:val="28"/>
          <w:szCs w:val="28"/>
        </w:rPr>
        <w:t xml:space="preserve"> učiteľov prebehlo</w:t>
      </w:r>
      <w:r w:rsidRPr="003A7A9C">
        <w:rPr>
          <w:sz w:val="28"/>
          <w:szCs w:val="28"/>
        </w:rPr>
        <w:t xml:space="preserve"> </w:t>
      </w:r>
      <w:r>
        <w:rPr>
          <w:sz w:val="28"/>
          <w:szCs w:val="28"/>
        </w:rPr>
        <w:t>v dňoch 3.</w:t>
      </w:r>
      <w:r w:rsidR="00932BEF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="00932BE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5. októbra </w:t>
      </w:r>
      <w:r w:rsidRPr="003A7A9C">
        <w:rPr>
          <w:sz w:val="28"/>
          <w:szCs w:val="28"/>
        </w:rPr>
        <w:t xml:space="preserve">na škole I.E.S. </w:t>
      </w:r>
      <w:proofErr w:type="spellStart"/>
      <w:r w:rsidRPr="003A7A9C">
        <w:rPr>
          <w:sz w:val="28"/>
          <w:szCs w:val="28"/>
        </w:rPr>
        <w:t>Emilio</w:t>
      </w:r>
      <w:proofErr w:type="spellEnd"/>
      <w:r w:rsidRPr="003A7A9C">
        <w:rPr>
          <w:sz w:val="28"/>
          <w:szCs w:val="28"/>
        </w:rPr>
        <w:t xml:space="preserve"> </w:t>
      </w:r>
      <w:proofErr w:type="spellStart"/>
      <w:r w:rsidRPr="003A7A9C">
        <w:rPr>
          <w:sz w:val="28"/>
          <w:szCs w:val="28"/>
        </w:rPr>
        <w:t>Jimeno</w:t>
      </w:r>
      <w:proofErr w:type="spellEnd"/>
      <w:r w:rsidRPr="003A7A9C">
        <w:rPr>
          <w:sz w:val="28"/>
          <w:szCs w:val="28"/>
        </w:rPr>
        <w:t xml:space="preserve"> v španielskom meste </w:t>
      </w:r>
      <w:proofErr w:type="spellStart"/>
      <w:r w:rsidRPr="003A7A9C">
        <w:rPr>
          <w:sz w:val="28"/>
          <w:szCs w:val="28"/>
        </w:rPr>
        <w:t>Calata</w:t>
      </w:r>
      <w:r w:rsidR="00932BEF">
        <w:rPr>
          <w:sz w:val="28"/>
          <w:szCs w:val="28"/>
        </w:rPr>
        <w:t>yud</w:t>
      </w:r>
      <w:proofErr w:type="spellEnd"/>
      <w:r w:rsidR="00932BEF">
        <w:rPr>
          <w:sz w:val="28"/>
          <w:szCs w:val="28"/>
        </w:rPr>
        <w:t xml:space="preserve"> (</w:t>
      </w:r>
      <w:r>
        <w:rPr>
          <w:sz w:val="28"/>
          <w:szCs w:val="28"/>
        </w:rPr>
        <w:t>autonómna oblasť Aragónsko</w:t>
      </w:r>
      <w:r w:rsidR="00932BEF">
        <w:rPr>
          <w:sz w:val="28"/>
          <w:szCs w:val="28"/>
        </w:rPr>
        <w:t>). Poč</w:t>
      </w:r>
      <w:r w:rsidR="00331BCF">
        <w:rPr>
          <w:sz w:val="28"/>
          <w:szCs w:val="28"/>
        </w:rPr>
        <w:t>as stretnutia zástupcovia partnerských škôl zo</w:t>
      </w:r>
      <w:r w:rsidR="00932BEF">
        <w:rPr>
          <w:sz w:val="28"/>
          <w:szCs w:val="28"/>
        </w:rPr>
        <w:t xml:space="preserve"> </w:t>
      </w:r>
      <w:r w:rsidR="00331BCF" w:rsidRPr="00445CB6">
        <w:rPr>
          <w:b/>
          <w:sz w:val="28"/>
          <w:szCs w:val="28"/>
        </w:rPr>
        <w:t>Slovenska</w:t>
      </w:r>
      <w:r w:rsidR="00331BCF">
        <w:rPr>
          <w:sz w:val="28"/>
          <w:szCs w:val="28"/>
        </w:rPr>
        <w:t xml:space="preserve">, </w:t>
      </w:r>
      <w:r w:rsidR="00331BCF" w:rsidRPr="00445CB6">
        <w:rPr>
          <w:b/>
          <w:sz w:val="28"/>
          <w:szCs w:val="28"/>
        </w:rPr>
        <w:t>Španielska, Lotyšska, Talianska a Grécka</w:t>
      </w:r>
      <w:r w:rsidR="001F0A8C" w:rsidRPr="003A7A9C">
        <w:rPr>
          <w:sz w:val="28"/>
          <w:szCs w:val="28"/>
        </w:rPr>
        <w:t xml:space="preserve"> </w:t>
      </w:r>
      <w:r w:rsidR="008814A1" w:rsidRPr="003A7A9C">
        <w:rPr>
          <w:sz w:val="28"/>
          <w:szCs w:val="28"/>
        </w:rPr>
        <w:t>rozvinu</w:t>
      </w:r>
      <w:r w:rsidR="00331BCF">
        <w:rPr>
          <w:sz w:val="28"/>
          <w:szCs w:val="28"/>
        </w:rPr>
        <w:t xml:space="preserve">li témy kultúrnej rozmanitosti Európy a hľadali </w:t>
      </w:r>
      <w:r w:rsidR="00E31F88">
        <w:rPr>
          <w:sz w:val="28"/>
          <w:szCs w:val="28"/>
        </w:rPr>
        <w:t xml:space="preserve">v nich </w:t>
      </w:r>
      <w:r w:rsidR="00331BCF">
        <w:rPr>
          <w:sz w:val="28"/>
          <w:szCs w:val="28"/>
        </w:rPr>
        <w:t xml:space="preserve">spoločné prieniky. </w:t>
      </w:r>
      <w:r w:rsidR="009D43F3">
        <w:rPr>
          <w:sz w:val="28"/>
          <w:szCs w:val="28"/>
        </w:rPr>
        <w:t>Pre študentov tak vznikla zaujímavá mozaika projektových tém,</w:t>
      </w:r>
      <w:r w:rsidR="00E24768">
        <w:rPr>
          <w:sz w:val="28"/>
          <w:szCs w:val="28"/>
        </w:rPr>
        <w:t xml:space="preserve"> kto</w:t>
      </w:r>
      <w:r w:rsidR="00E31F88">
        <w:rPr>
          <w:sz w:val="28"/>
          <w:szCs w:val="28"/>
        </w:rPr>
        <w:t>rým sa budú počas dvojročnej spolupráce venovať</w:t>
      </w:r>
      <w:r w:rsidR="00E24768">
        <w:rPr>
          <w:sz w:val="28"/>
          <w:szCs w:val="28"/>
        </w:rPr>
        <w:t>. S</w:t>
      </w:r>
      <w:r w:rsidR="009D43F3">
        <w:rPr>
          <w:sz w:val="28"/>
          <w:szCs w:val="28"/>
        </w:rPr>
        <w:t>ú</w:t>
      </w:r>
      <w:r w:rsidR="008814A1" w:rsidRPr="003A7A9C">
        <w:rPr>
          <w:sz w:val="28"/>
          <w:szCs w:val="28"/>
        </w:rPr>
        <w:t xml:space="preserve"> </w:t>
      </w:r>
      <w:r w:rsidR="00E31F88">
        <w:rPr>
          <w:sz w:val="28"/>
          <w:szCs w:val="28"/>
        </w:rPr>
        <w:t>to napríklad</w:t>
      </w:r>
      <w:r w:rsidR="00E24768">
        <w:rPr>
          <w:sz w:val="28"/>
          <w:szCs w:val="28"/>
        </w:rPr>
        <w:t xml:space="preserve"> </w:t>
      </w:r>
      <w:r w:rsidR="008814A1" w:rsidRPr="003A7A9C">
        <w:rPr>
          <w:sz w:val="28"/>
          <w:szCs w:val="28"/>
        </w:rPr>
        <w:t>historické korene</w:t>
      </w:r>
      <w:r w:rsidR="00445CB6">
        <w:rPr>
          <w:sz w:val="28"/>
          <w:szCs w:val="28"/>
        </w:rPr>
        <w:t xml:space="preserve"> krajín, história</w:t>
      </w:r>
      <w:r w:rsidR="008814A1" w:rsidRPr="003A7A9C">
        <w:rPr>
          <w:sz w:val="28"/>
          <w:szCs w:val="28"/>
        </w:rPr>
        <w:t xml:space="preserve"> demokraci</w:t>
      </w:r>
      <w:r w:rsidR="00331BCF">
        <w:rPr>
          <w:sz w:val="28"/>
          <w:szCs w:val="28"/>
        </w:rPr>
        <w:t>e, kultúrne súvislosti</w:t>
      </w:r>
      <w:r w:rsidR="009D43F3">
        <w:rPr>
          <w:sz w:val="28"/>
          <w:szCs w:val="28"/>
        </w:rPr>
        <w:t>, migrácia</w:t>
      </w:r>
      <w:r w:rsidR="00331BCF">
        <w:rPr>
          <w:sz w:val="28"/>
          <w:szCs w:val="28"/>
        </w:rPr>
        <w:t>, ozbrojené konflikty</w:t>
      </w:r>
      <w:r w:rsidR="009D43F3">
        <w:rPr>
          <w:sz w:val="28"/>
          <w:szCs w:val="28"/>
        </w:rPr>
        <w:t>,</w:t>
      </w:r>
      <w:r w:rsidR="00331BCF">
        <w:rPr>
          <w:sz w:val="28"/>
          <w:szCs w:val="28"/>
        </w:rPr>
        <w:t xml:space="preserve"> občianske princípy</w:t>
      </w:r>
      <w:r w:rsidR="00E24768">
        <w:rPr>
          <w:sz w:val="28"/>
          <w:szCs w:val="28"/>
        </w:rPr>
        <w:t>, či vý</w:t>
      </w:r>
      <w:r w:rsidR="00E31F88">
        <w:rPr>
          <w:sz w:val="28"/>
          <w:szCs w:val="28"/>
        </w:rPr>
        <w:t>znamné osobnosti jednotlivých krajín</w:t>
      </w:r>
      <w:r w:rsidR="00E24768">
        <w:rPr>
          <w:sz w:val="28"/>
          <w:szCs w:val="28"/>
        </w:rPr>
        <w:t>.</w:t>
      </w:r>
    </w:p>
    <w:p w:rsidR="008814A1" w:rsidRDefault="00E31F88">
      <w:pPr>
        <w:rPr>
          <w:sz w:val="28"/>
          <w:szCs w:val="28"/>
        </w:rPr>
      </w:pPr>
      <w:r>
        <w:rPr>
          <w:sz w:val="28"/>
          <w:szCs w:val="28"/>
        </w:rPr>
        <w:t xml:space="preserve">Témy študenti spracujú </w:t>
      </w:r>
      <w:r w:rsidR="003A5A21">
        <w:rPr>
          <w:sz w:val="28"/>
          <w:szCs w:val="28"/>
        </w:rPr>
        <w:t>počas projektového a kooperatívneho vyučovania v medzinárodných zmiešaných skupinách.</w:t>
      </w:r>
      <w:r w:rsidR="006B0481">
        <w:rPr>
          <w:sz w:val="28"/>
          <w:szCs w:val="28"/>
        </w:rPr>
        <w:t xml:space="preserve"> Okrem študentských prebehnú aj učiteľské </w:t>
      </w:r>
      <w:proofErr w:type="spellStart"/>
      <w:r w:rsidR="006B0481">
        <w:rPr>
          <w:sz w:val="28"/>
          <w:szCs w:val="28"/>
        </w:rPr>
        <w:t>workshopy</w:t>
      </w:r>
      <w:proofErr w:type="spellEnd"/>
      <w:r w:rsidR="006B0481">
        <w:rPr>
          <w:sz w:val="28"/>
          <w:szCs w:val="28"/>
        </w:rPr>
        <w:t xml:space="preserve"> zamerané na nové metodológie a tiež aktivity pre rodičov a verejnosť.</w:t>
      </w:r>
    </w:p>
    <w:p w:rsidR="003A5A21" w:rsidRDefault="003A5A21">
      <w:pPr>
        <w:rPr>
          <w:sz w:val="28"/>
          <w:szCs w:val="28"/>
        </w:rPr>
      </w:pPr>
      <w:r>
        <w:rPr>
          <w:sz w:val="28"/>
          <w:szCs w:val="28"/>
        </w:rPr>
        <w:t xml:space="preserve">Výstupmi budú napríklad </w:t>
      </w:r>
      <w:r w:rsidR="006B0481">
        <w:rPr>
          <w:sz w:val="28"/>
          <w:szCs w:val="28"/>
        </w:rPr>
        <w:t xml:space="preserve">logo projektu, </w:t>
      </w:r>
      <w:r>
        <w:rPr>
          <w:sz w:val="28"/>
          <w:szCs w:val="28"/>
        </w:rPr>
        <w:t xml:space="preserve">grécka dramatizácia, študentské </w:t>
      </w:r>
      <w:proofErr w:type="spellStart"/>
      <w:r>
        <w:rPr>
          <w:sz w:val="28"/>
          <w:szCs w:val="28"/>
        </w:rPr>
        <w:t>flogy</w:t>
      </w:r>
      <w:proofErr w:type="spellEnd"/>
      <w:r>
        <w:rPr>
          <w:sz w:val="28"/>
          <w:szCs w:val="28"/>
        </w:rPr>
        <w:t xml:space="preserve">, </w:t>
      </w:r>
      <w:r w:rsidR="006B0481">
        <w:rPr>
          <w:sz w:val="28"/>
          <w:szCs w:val="28"/>
        </w:rPr>
        <w:t xml:space="preserve">virtuálne olympijské hry, </w:t>
      </w:r>
      <w:r>
        <w:rPr>
          <w:sz w:val="28"/>
          <w:szCs w:val="28"/>
        </w:rPr>
        <w:t>netradične spracované prezentácie významných osobností</w:t>
      </w:r>
      <w:r w:rsidR="006B0481">
        <w:rPr>
          <w:sz w:val="28"/>
          <w:szCs w:val="28"/>
        </w:rPr>
        <w:t>, či stvárnenie legiend</w:t>
      </w:r>
      <w:r w:rsidR="00E31F88">
        <w:rPr>
          <w:sz w:val="28"/>
          <w:szCs w:val="28"/>
        </w:rPr>
        <w:t xml:space="preserve"> prostredníctvom</w:t>
      </w:r>
      <w:r w:rsidR="006B0481">
        <w:rPr>
          <w:sz w:val="28"/>
          <w:szCs w:val="28"/>
        </w:rPr>
        <w:t xml:space="preserve"> komiksov.</w:t>
      </w:r>
    </w:p>
    <w:p w:rsidR="006B0481" w:rsidRDefault="006B0481">
      <w:pPr>
        <w:rPr>
          <w:sz w:val="28"/>
          <w:szCs w:val="28"/>
        </w:rPr>
      </w:pPr>
      <w:r>
        <w:rPr>
          <w:sz w:val="28"/>
          <w:szCs w:val="28"/>
        </w:rPr>
        <w:t xml:space="preserve">Verejnosti bude priebeh projektu prístupný prostredníctvom pripravovanej </w:t>
      </w:r>
      <w:proofErr w:type="spellStart"/>
      <w:r>
        <w:rPr>
          <w:sz w:val="28"/>
          <w:szCs w:val="28"/>
        </w:rPr>
        <w:t>webstránky</w:t>
      </w:r>
      <w:proofErr w:type="spellEnd"/>
      <w:r>
        <w:rPr>
          <w:sz w:val="28"/>
          <w:szCs w:val="28"/>
        </w:rPr>
        <w:t xml:space="preserve">, priestoru </w:t>
      </w:r>
      <w:proofErr w:type="spellStart"/>
      <w:r>
        <w:rPr>
          <w:sz w:val="28"/>
          <w:szCs w:val="28"/>
        </w:rPr>
        <w:t>e-Twinning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facebooku</w:t>
      </w:r>
      <w:proofErr w:type="spellEnd"/>
      <w:r>
        <w:rPr>
          <w:sz w:val="28"/>
          <w:szCs w:val="28"/>
        </w:rPr>
        <w:t xml:space="preserve"> a </w:t>
      </w:r>
      <w:proofErr w:type="spellStart"/>
      <w:r>
        <w:rPr>
          <w:sz w:val="28"/>
          <w:szCs w:val="28"/>
        </w:rPr>
        <w:t>instagramu</w:t>
      </w:r>
      <w:proofErr w:type="spellEnd"/>
      <w:r>
        <w:rPr>
          <w:sz w:val="28"/>
          <w:szCs w:val="28"/>
        </w:rPr>
        <w:t xml:space="preserve">. </w:t>
      </w:r>
    </w:p>
    <w:p w:rsidR="00235652" w:rsidRDefault="00E31F88">
      <w:pPr>
        <w:rPr>
          <w:sz w:val="28"/>
          <w:szCs w:val="28"/>
        </w:rPr>
      </w:pPr>
      <w:r>
        <w:rPr>
          <w:sz w:val="28"/>
          <w:szCs w:val="28"/>
        </w:rPr>
        <w:t>Výsledky projektovej spolupráce Vám budeme s potešením prezentovať aj na stránkach novín.</w:t>
      </w:r>
    </w:p>
    <w:p w:rsidR="00380D2E" w:rsidRDefault="00380D2E" w:rsidP="00C95C5E">
      <w:pPr>
        <w:rPr>
          <w:sz w:val="28"/>
          <w:szCs w:val="28"/>
        </w:rPr>
      </w:pPr>
    </w:p>
    <w:p w:rsidR="00C95C5E" w:rsidRDefault="007078D3" w:rsidP="00C95C5E">
      <w:pPr>
        <w:rPr>
          <w:sz w:val="28"/>
          <w:szCs w:val="28"/>
        </w:rPr>
      </w:pPr>
      <w:r>
        <w:rPr>
          <w:sz w:val="28"/>
          <w:szCs w:val="28"/>
        </w:rPr>
        <w:t xml:space="preserve">Mgr. Jarmila </w:t>
      </w:r>
      <w:proofErr w:type="spellStart"/>
      <w:r>
        <w:rPr>
          <w:sz w:val="28"/>
          <w:szCs w:val="28"/>
        </w:rPr>
        <w:t>Cvachová</w:t>
      </w:r>
      <w:proofErr w:type="spellEnd"/>
      <w:r w:rsidR="00380D2E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Mgr. Ľubomíra </w:t>
      </w:r>
      <w:proofErr w:type="spellStart"/>
      <w:r>
        <w:rPr>
          <w:sz w:val="28"/>
          <w:szCs w:val="28"/>
        </w:rPr>
        <w:t>Brtišová</w:t>
      </w:r>
      <w:proofErr w:type="spellEnd"/>
      <w:r w:rsidR="00380D2E">
        <w:rPr>
          <w:sz w:val="28"/>
          <w:szCs w:val="28"/>
        </w:rPr>
        <w:t xml:space="preserve">, </w:t>
      </w:r>
      <w:r w:rsidR="00C95C5E">
        <w:rPr>
          <w:sz w:val="28"/>
          <w:szCs w:val="28"/>
        </w:rPr>
        <w:t xml:space="preserve">Mgr. Kristína </w:t>
      </w:r>
      <w:proofErr w:type="spellStart"/>
      <w:r w:rsidR="00C95C5E">
        <w:rPr>
          <w:sz w:val="28"/>
          <w:szCs w:val="28"/>
        </w:rPr>
        <w:t>Brtišová</w:t>
      </w:r>
      <w:proofErr w:type="spellEnd"/>
      <w:r w:rsidR="00380D2E">
        <w:rPr>
          <w:sz w:val="28"/>
          <w:szCs w:val="28"/>
        </w:rPr>
        <w:t>, učiteľky Gymnázia Púchov</w:t>
      </w:r>
    </w:p>
    <w:p w:rsidR="00F31C1F" w:rsidRDefault="00F31C1F" w:rsidP="00C95C5E">
      <w:pPr>
        <w:rPr>
          <w:sz w:val="28"/>
          <w:szCs w:val="28"/>
        </w:rPr>
      </w:pPr>
    </w:p>
    <w:p w:rsidR="00F31C1F" w:rsidRDefault="00F31C1F" w:rsidP="00C95C5E">
      <w:pPr>
        <w:rPr>
          <w:sz w:val="28"/>
          <w:szCs w:val="28"/>
        </w:rPr>
      </w:pPr>
      <w:r>
        <w:rPr>
          <w:noProof/>
          <w:sz w:val="28"/>
          <w:szCs w:val="28"/>
          <w:lang w:eastAsia="sk-SK"/>
        </w:rPr>
        <w:lastRenderedPageBreak/>
        <w:drawing>
          <wp:anchor distT="0" distB="0" distL="114300" distR="114300" simplePos="0" relativeHeight="251658240" behindDoc="1" locked="0" layoutInCell="1" allowOverlap="1" wp14:anchorId="794814E1" wp14:editId="5D55E922">
            <wp:simplePos x="0" y="0"/>
            <wp:positionH relativeFrom="column">
              <wp:posOffset>3062605</wp:posOffset>
            </wp:positionH>
            <wp:positionV relativeFrom="paragraph">
              <wp:posOffset>307975</wp:posOffset>
            </wp:positionV>
            <wp:extent cx="3455035" cy="2590800"/>
            <wp:effectExtent l="0" t="0" r="0" b="0"/>
            <wp:wrapTight wrapText="bothSides">
              <wp:wrapPolygon edited="0">
                <wp:start x="0" y="0"/>
                <wp:lineTo x="0" y="21441"/>
                <wp:lineTo x="21437" y="21441"/>
                <wp:lineTo x="21437" y="0"/>
                <wp:lineTo x="0" y="0"/>
              </wp:wrapPolygon>
            </wp:wrapTight>
            <wp:docPr id="2" name="Obrázok 2" descr="E:\zaloha_Notebook_010611\Disk_D\Dokumenty\Projekty\Erasmus+\2018 ziaci Spanielsko\calatayud2 - kóp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zaloha_Notebook_010611\Disk_D\Dokumenty\Projekty\Erasmus+\2018 ziaci Spanielsko\calatayud2 - kópi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5035" cy="259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8"/>
          <w:szCs w:val="28"/>
          <w:lang w:eastAsia="sk-SK"/>
        </w:rPr>
        <w:drawing>
          <wp:inline distT="0" distB="0" distL="0" distR="0" wp14:anchorId="7BDC149A" wp14:editId="450F5BF8">
            <wp:extent cx="2895600" cy="2895600"/>
            <wp:effectExtent l="0" t="0" r="0" b="0"/>
            <wp:docPr id="1" name="Obrázok 1" descr="E:\zaloha_Notebook_010611\Disk_D\Dokumenty\Projekty\Erasmus+\2018 ziaci Spanielsko\calatayud1 - kóp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zaloha_Notebook_010611\Disk_D\Dokumenty\Projekty\Erasmus+\2018 ziaci Spanielsko\calatayud1 - kópia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6695" cy="2896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1C1F" w:rsidRDefault="00F31C1F" w:rsidP="00C95C5E">
      <w:pPr>
        <w:rPr>
          <w:sz w:val="28"/>
          <w:szCs w:val="28"/>
        </w:rPr>
      </w:pPr>
    </w:p>
    <w:p w:rsidR="006B0481" w:rsidRDefault="006B0481">
      <w:pPr>
        <w:rPr>
          <w:sz w:val="28"/>
          <w:szCs w:val="28"/>
        </w:rPr>
      </w:pPr>
      <w:bookmarkStart w:id="0" w:name="_GoBack"/>
      <w:bookmarkEnd w:id="0"/>
    </w:p>
    <w:p w:rsidR="006B0481" w:rsidRPr="003A7A9C" w:rsidRDefault="006B0481">
      <w:pPr>
        <w:rPr>
          <w:sz w:val="28"/>
          <w:szCs w:val="28"/>
        </w:rPr>
      </w:pPr>
    </w:p>
    <w:sectPr w:rsidR="006B0481" w:rsidRPr="003A7A9C" w:rsidSect="00380D2E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0A8C"/>
    <w:rsid w:val="001F0A8C"/>
    <w:rsid w:val="00235652"/>
    <w:rsid w:val="00284EEC"/>
    <w:rsid w:val="00331BCF"/>
    <w:rsid w:val="00380D2E"/>
    <w:rsid w:val="003A5A21"/>
    <w:rsid w:val="003A7A9C"/>
    <w:rsid w:val="00420694"/>
    <w:rsid w:val="00445CB6"/>
    <w:rsid w:val="004A1270"/>
    <w:rsid w:val="0052798E"/>
    <w:rsid w:val="006B0481"/>
    <w:rsid w:val="007078D3"/>
    <w:rsid w:val="00744519"/>
    <w:rsid w:val="00770BA1"/>
    <w:rsid w:val="008814A1"/>
    <w:rsid w:val="00932BEF"/>
    <w:rsid w:val="009D43F3"/>
    <w:rsid w:val="00B1537B"/>
    <w:rsid w:val="00C95C5E"/>
    <w:rsid w:val="00D415F9"/>
    <w:rsid w:val="00E24768"/>
    <w:rsid w:val="00E300B9"/>
    <w:rsid w:val="00E31F88"/>
    <w:rsid w:val="00F31C1F"/>
    <w:rsid w:val="00F44217"/>
    <w:rsid w:val="00FD5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F31C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31C1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F31C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31C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274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workgroup</Company>
  <LinksUpToDate>false</LinksUpToDate>
  <CharactersWithSpaces>1837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Správca</dc:creator>
  <cp:lastModifiedBy>Admin</cp:lastModifiedBy>
  <cp:revision>3</cp:revision>
  <dcterms:created xsi:type="dcterms:W3CDTF">2018-10-10T14:02:00Z</dcterms:created>
  <dcterms:modified xsi:type="dcterms:W3CDTF">2018-10-10T14:12:00Z</dcterms:modified>
</cp:coreProperties>
</file>